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954C" w14:textId="77777777" w:rsidR="0040345D" w:rsidRPr="0005165F" w:rsidRDefault="0040345D" w:rsidP="0040345D">
      <w:pPr>
        <w:pStyle w:val="berschrift4"/>
        <w:numPr>
          <w:ilvl w:val="0"/>
          <w:numId w:val="0"/>
        </w:numPr>
        <w:spacing w:before="240"/>
        <w:jc w:val="left"/>
      </w:pPr>
      <w:r w:rsidRPr="00A3596D">
        <w:rPr>
          <w:rStyle w:val="berschrift2Zchn"/>
        </w:rPr>
        <w:t>Додаток</w:t>
      </w:r>
      <w:r w:rsidRPr="0005165F">
        <w:br/>
        <w:t>Повість Івана Нечуя-Левицького «</w:t>
      </w:r>
      <w:r w:rsidRPr="006F24F8">
        <w:t>Кайдашева сім’я</w:t>
      </w:r>
      <w:r w:rsidRPr="0005165F">
        <w:t>» (1878) та її адаптація в серіалі «</w:t>
      </w:r>
      <w:r w:rsidRPr="006F24F8">
        <w:t>Спіймати Кайдаша</w:t>
      </w:r>
      <w:r w:rsidRPr="0005165F">
        <w:t>» (2020) за сценарієм Наталки Ворожбит</w:t>
      </w:r>
    </w:p>
    <w:p w14:paraId="7E456411" w14:textId="77777777" w:rsidR="0040345D" w:rsidRPr="0005165F" w:rsidRDefault="0040345D" w:rsidP="0040345D">
      <w:pPr>
        <w:rPr>
          <w:lang w:eastAsia="de-DE"/>
        </w:rPr>
      </w:pPr>
    </w:p>
    <w:p w14:paraId="471CC9C0" w14:textId="77777777" w:rsidR="0040345D" w:rsidRPr="006F24F8" w:rsidRDefault="0040345D" w:rsidP="0040345D">
      <w:pPr>
        <w:jc w:val="center"/>
        <w:rPr>
          <w:b/>
          <w:color w:val="1C72A8"/>
        </w:rPr>
      </w:pPr>
      <w:r w:rsidRPr="006F24F8">
        <w:rPr>
          <w:b/>
          <w:color w:val="1C72A8"/>
        </w:rPr>
        <w:t>Підготовчий етап</w:t>
      </w:r>
    </w:p>
    <w:p w14:paraId="3674A20B" w14:textId="77777777" w:rsidR="0040345D" w:rsidRPr="0005165F" w:rsidRDefault="0040345D" w:rsidP="0040345D"/>
    <w:p w14:paraId="33794AED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1:</w:t>
      </w:r>
      <w:r w:rsidRPr="006F24F8">
        <w:rPr>
          <w:bCs/>
        </w:rPr>
        <w:t xml:space="preserve"> Прочитайте факти біографії І. Нечуя-Левицького (1838–1918). Підготуйте відповіді на запитання: Який факт біографії письменника для вас є найбільш цікавим і чому? </w:t>
      </w:r>
    </w:p>
    <w:p w14:paraId="4F3C3226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</w:rPr>
      </w:pPr>
      <w:r w:rsidRPr="0005165F">
        <w:rPr>
          <w:sz w:val="22"/>
        </w:rPr>
        <w:t>Народився Іван Левицький у сім</w:t>
      </w:r>
      <w:r w:rsidRPr="006F24F8">
        <w:rPr>
          <w:sz w:val="22"/>
        </w:rPr>
        <w:t>’</w:t>
      </w:r>
      <w:r w:rsidRPr="0005165F">
        <w:rPr>
          <w:sz w:val="22"/>
        </w:rPr>
        <w:t xml:space="preserve">ї священика. </w:t>
      </w:r>
    </w:p>
    <w:p w14:paraId="535CC3A8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</w:rPr>
      </w:pPr>
      <w:r w:rsidRPr="0005165F">
        <w:rPr>
          <w:sz w:val="22"/>
        </w:rPr>
        <w:t>Працював вчителем російської мови, історії, географії у Полтавській духовній семінарії (1865–1866)</w:t>
      </w:r>
      <w:r w:rsidRPr="0005165F">
        <w:rPr>
          <w:sz w:val="22"/>
          <w:shd w:val="clear" w:color="auto" w:fill="FFFFFF"/>
        </w:rPr>
        <w:t>, та в гімназіях міст Каліш, Седлець, Кишинів (1866</w:t>
      </w:r>
      <w:r w:rsidRPr="0005165F">
        <w:rPr>
          <w:sz w:val="22"/>
        </w:rPr>
        <w:t>–</w:t>
      </w:r>
      <w:r w:rsidRPr="0005165F">
        <w:rPr>
          <w:sz w:val="22"/>
          <w:shd w:val="clear" w:color="auto" w:fill="FFFFFF"/>
        </w:rPr>
        <w:t xml:space="preserve">1884). </w:t>
      </w:r>
    </w:p>
    <w:p w14:paraId="28CAD46E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 xml:space="preserve">Працював вчителем двадцять років. Потім переїхав до Києва, жив сам і писав художні твори та статті. </w:t>
      </w:r>
    </w:p>
    <w:p w14:paraId="084455FB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Після смерті батька тридцятисемилітній письменник обрав псевдонім Нечуй-Левицький. </w:t>
      </w:r>
    </w:p>
    <w:p w14:paraId="40A345BE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</w:rPr>
      </w:pPr>
      <w:r w:rsidRPr="0005165F">
        <w:rPr>
          <w:sz w:val="22"/>
          <w:shd w:val="clear" w:color="auto" w:fill="FFFFFF"/>
        </w:rPr>
        <w:t xml:space="preserve">Він завжди ходив із парасолькою, щодня зранку прогулювався одним маршрутом. Лягав спати завжди в один і той же час. </w:t>
      </w:r>
    </w:p>
    <w:p w14:paraId="52B74F68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</w:rPr>
      </w:pPr>
      <w:r w:rsidRPr="0005165F">
        <w:rPr>
          <w:sz w:val="22"/>
          <w:shd w:val="clear" w:color="auto" w:fill="FFFFFF"/>
        </w:rPr>
        <w:t>Іван Нечуй-Левицький не мав сім’ї. </w:t>
      </w:r>
    </w:p>
    <w:p w14:paraId="5D6E2A43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</w:rPr>
      </w:pPr>
      <w:r w:rsidRPr="0005165F">
        <w:rPr>
          <w:sz w:val="22"/>
        </w:rPr>
        <w:t xml:space="preserve">Іван Нечуй-Левицький зовсім не пив алкогольних напоїв. </w:t>
      </w:r>
    </w:p>
    <w:p w14:paraId="6658323E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</w:rPr>
      </w:pPr>
      <w:r w:rsidRPr="0005165F">
        <w:rPr>
          <w:sz w:val="22"/>
        </w:rPr>
        <w:t xml:space="preserve">Нечуй-Левицький був ініціатором публікації освітніх брошур для народу, котрі мали на меті розповісти «простому» читачеві про українську історію. </w:t>
      </w:r>
    </w:p>
    <w:p w14:paraId="608C4F8F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</w:rPr>
      </w:pPr>
      <w:r w:rsidRPr="0005165F">
        <w:rPr>
          <w:sz w:val="22"/>
        </w:rPr>
        <w:t>Останні дні життя він провів у «шпиталі для одиноких людей».</w:t>
      </w:r>
    </w:p>
    <w:p w14:paraId="01D51564" w14:textId="77777777" w:rsidR="0040345D" w:rsidRPr="0005165F" w:rsidRDefault="0040345D" w:rsidP="0040345D">
      <w:pPr>
        <w:pStyle w:val="Listenabsatz"/>
        <w:numPr>
          <w:ilvl w:val="0"/>
          <w:numId w:val="2"/>
        </w:numPr>
        <w:jc w:val="both"/>
        <w:rPr>
          <w:sz w:val="22"/>
        </w:rPr>
      </w:pPr>
      <w:r w:rsidRPr="0005165F">
        <w:rPr>
          <w:sz w:val="22"/>
        </w:rPr>
        <w:t>Поховали письменника на Байковому кладовищі в Києві.</w:t>
      </w:r>
    </w:p>
    <w:p w14:paraId="66A25B24" w14:textId="77777777" w:rsidR="0040345D" w:rsidRPr="0005165F" w:rsidRDefault="0040345D" w:rsidP="0040345D">
      <w:pPr>
        <w:jc w:val="right"/>
        <w:rPr>
          <w:sz w:val="18"/>
          <w:szCs w:val="18"/>
        </w:rPr>
      </w:pPr>
      <w:r w:rsidRPr="0005165F">
        <w:rPr>
          <w:sz w:val="18"/>
          <w:szCs w:val="18"/>
        </w:rPr>
        <w:t xml:space="preserve">Інформацію підготовлено за матеріалами сайту </w:t>
      </w:r>
      <w:hyperlink r:id="rId7" w:history="1">
        <w:r w:rsidRPr="0005165F">
          <w:rPr>
            <w:sz w:val="18"/>
            <w:szCs w:val="18"/>
          </w:rPr>
          <w:t>tsikavi-fakty.com.ua</w:t>
        </w:r>
      </w:hyperlink>
      <w:r w:rsidRPr="0005165F">
        <w:rPr>
          <w:sz w:val="18"/>
          <w:szCs w:val="18"/>
        </w:rPr>
        <w:t xml:space="preserve"> (22.09.2024)</w:t>
      </w:r>
    </w:p>
    <w:p w14:paraId="7D8F6EA9" w14:textId="77777777" w:rsidR="0040345D" w:rsidRPr="0005165F" w:rsidRDefault="0040345D" w:rsidP="0040345D">
      <w:pPr>
        <w:rPr>
          <w:b/>
        </w:rPr>
      </w:pPr>
    </w:p>
    <w:p w14:paraId="02954089" w14:textId="77777777" w:rsidR="0040345D" w:rsidRPr="006F24F8" w:rsidRDefault="0040345D" w:rsidP="0040345D">
      <w:pPr>
        <w:rPr>
          <w:bCs/>
          <w:color w:val="1C72A8"/>
        </w:rPr>
      </w:pPr>
      <w:r w:rsidRPr="006F24F8">
        <w:rPr>
          <w:bCs/>
          <w:color w:val="1C72A8"/>
        </w:rPr>
        <w:t>Завдання 2</w:t>
      </w:r>
    </w:p>
    <w:p w14:paraId="32D9740E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2.1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Попрацюйте в парах. Знайдіть на онлайн-ресурсах інформацію про повість Нечуя-Левицького «Кайдашева сім’я». Заповніть таблицю й підготуйте розповідь про твір.</w:t>
      </w:r>
    </w:p>
    <w:p w14:paraId="5B45FDFA" w14:textId="77777777" w:rsidR="0040345D" w:rsidRPr="006F24F8" w:rsidRDefault="0040345D" w:rsidP="0040345D">
      <w:r w:rsidRPr="0005165F">
        <w:t xml:space="preserve">Рекомендовані онлайн-ресурси: </w:t>
      </w:r>
      <w:hyperlink r:id="rId8" w:history="1">
        <w:r w:rsidRPr="0005165F">
          <w:rPr>
            <w:rStyle w:val="Hyperlink"/>
          </w:rPr>
          <w:t>https://dovidka.biz.ua/kaydasheva-sim-ya-analiz/</w:t>
        </w:r>
      </w:hyperlink>
      <w:r w:rsidRPr="0005165F">
        <w:t xml:space="preserve">; </w:t>
      </w:r>
      <w:hyperlink r:id="rId9" w:history="1">
        <w:r w:rsidRPr="0005165F">
          <w:rPr>
            <w:rStyle w:val="Hyperlink"/>
          </w:rPr>
          <w:t>https://uk.wikipedia.org/wiki</w:t>
        </w:r>
        <w:r w:rsidRPr="006F24F8">
          <w:rPr>
            <w:rStyle w:val="Hyperlink"/>
          </w:rPr>
          <w:t>/</w:t>
        </w:r>
        <w:r w:rsidRPr="0005165F">
          <w:rPr>
            <w:rStyle w:val="Hyperlink"/>
          </w:rPr>
          <w:t>Кайдашева_сім%27я</w:t>
        </w:r>
      </w:hyperlink>
      <w:r w:rsidRPr="006F24F8">
        <w:t xml:space="preserve">  </w:t>
      </w:r>
    </w:p>
    <w:p w14:paraId="272D35D7" w14:textId="77777777" w:rsidR="0040345D" w:rsidRPr="0005165F" w:rsidRDefault="0040345D" w:rsidP="0040345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40345D" w:rsidRPr="0005165F" w14:paraId="39326990" w14:textId="77777777" w:rsidTr="007C6021">
        <w:tc>
          <w:tcPr>
            <w:tcW w:w="4106" w:type="dxa"/>
            <w:shd w:val="clear" w:color="auto" w:fill="1C72A8"/>
          </w:tcPr>
          <w:p w14:paraId="0C7740AA" w14:textId="77777777" w:rsidR="0040345D" w:rsidRPr="0005165F" w:rsidRDefault="0040345D" w:rsidP="007C6021">
            <w:pPr>
              <w:pStyle w:val="Tabelle-ErsteReihe"/>
              <w:rPr>
                <w:lang w:val="uk-UA"/>
              </w:rPr>
            </w:pPr>
            <w:r w:rsidRPr="0005165F">
              <w:rPr>
                <w:lang w:val="uk-UA"/>
              </w:rPr>
              <w:t>Потрібна інформація</w:t>
            </w:r>
          </w:p>
        </w:tc>
        <w:tc>
          <w:tcPr>
            <w:tcW w:w="4253" w:type="dxa"/>
            <w:shd w:val="clear" w:color="auto" w:fill="1C72A8"/>
          </w:tcPr>
          <w:p w14:paraId="55F87F24" w14:textId="77777777" w:rsidR="0040345D" w:rsidRPr="0005165F" w:rsidRDefault="0040345D" w:rsidP="007C6021">
            <w:pPr>
              <w:pStyle w:val="Tabelle-ErsteReihe"/>
              <w:rPr>
                <w:lang w:val="uk-UA"/>
              </w:rPr>
            </w:pPr>
            <w:r w:rsidRPr="0005165F">
              <w:rPr>
                <w:lang w:val="uk-UA"/>
              </w:rPr>
              <w:t>Відповідь</w:t>
            </w:r>
          </w:p>
        </w:tc>
      </w:tr>
      <w:tr w:rsidR="0040345D" w:rsidRPr="0005165F" w14:paraId="59C1B1DF" w14:textId="77777777" w:rsidTr="007C6021">
        <w:tc>
          <w:tcPr>
            <w:tcW w:w="4106" w:type="dxa"/>
          </w:tcPr>
          <w:p w14:paraId="5E0878DA" w14:textId="77777777" w:rsidR="0040345D" w:rsidRPr="006F24F8" w:rsidRDefault="0040345D" w:rsidP="007C6021">
            <w:r w:rsidRPr="0005165F">
              <w:rPr>
                <w:rFonts w:eastAsiaTheme="minorHAnsi"/>
                <w:lang w:eastAsia="en-US"/>
              </w:rPr>
              <w:t>Рік написання</w:t>
            </w:r>
          </w:p>
        </w:tc>
        <w:tc>
          <w:tcPr>
            <w:tcW w:w="4253" w:type="dxa"/>
          </w:tcPr>
          <w:p w14:paraId="06111E3D" w14:textId="77777777" w:rsidR="0040345D" w:rsidRPr="006F24F8" w:rsidRDefault="0040345D" w:rsidP="007C6021"/>
        </w:tc>
      </w:tr>
      <w:tr w:rsidR="0040345D" w:rsidRPr="0005165F" w14:paraId="5EA917F3" w14:textId="77777777" w:rsidTr="007C6021">
        <w:tc>
          <w:tcPr>
            <w:tcW w:w="4106" w:type="dxa"/>
          </w:tcPr>
          <w:p w14:paraId="76D19C30" w14:textId="77777777" w:rsidR="0040345D" w:rsidRPr="006F24F8" w:rsidRDefault="0040345D" w:rsidP="007C6021">
            <w:r w:rsidRPr="0005165F">
              <w:rPr>
                <w:rFonts w:eastAsiaTheme="minorHAnsi"/>
                <w:lang w:eastAsia="en-US"/>
              </w:rPr>
              <w:t>Жанр</w:t>
            </w:r>
          </w:p>
        </w:tc>
        <w:tc>
          <w:tcPr>
            <w:tcW w:w="4253" w:type="dxa"/>
          </w:tcPr>
          <w:p w14:paraId="6261D805" w14:textId="77777777" w:rsidR="0040345D" w:rsidRPr="006F24F8" w:rsidRDefault="0040345D" w:rsidP="007C6021"/>
        </w:tc>
      </w:tr>
      <w:tr w:rsidR="0040345D" w:rsidRPr="0005165F" w14:paraId="47C824EA" w14:textId="77777777" w:rsidTr="007C6021">
        <w:tc>
          <w:tcPr>
            <w:tcW w:w="4106" w:type="dxa"/>
          </w:tcPr>
          <w:p w14:paraId="1808A0D8" w14:textId="77777777" w:rsidR="0040345D" w:rsidRPr="006F24F8" w:rsidRDefault="0040345D" w:rsidP="007C6021">
            <w:r w:rsidRPr="0005165F">
              <w:rPr>
                <w:rFonts w:eastAsiaTheme="minorHAnsi"/>
                <w:lang w:eastAsia="en-US"/>
              </w:rPr>
              <w:t>Літературний напрям</w:t>
            </w:r>
          </w:p>
        </w:tc>
        <w:tc>
          <w:tcPr>
            <w:tcW w:w="4253" w:type="dxa"/>
          </w:tcPr>
          <w:p w14:paraId="1E0F3099" w14:textId="77777777" w:rsidR="0040345D" w:rsidRPr="006F24F8" w:rsidRDefault="0040345D" w:rsidP="007C6021"/>
        </w:tc>
      </w:tr>
      <w:tr w:rsidR="0040345D" w:rsidRPr="0005165F" w14:paraId="37C54EA1" w14:textId="77777777" w:rsidTr="007C6021">
        <w:tc>
          <w:tcPr>
            <w:tcW w:w="4106" w:type="dxa"/>
          </w:tcPr>
          <w:p w14:paraId="643CFBD9" w14:textId="77777777" w:rsidR="0040345D" w:rsidRPr="006F24F8" w:rsidRDefault="0040345D" w:rsidP="007C6021">
            <w:r w:rsidRPr="0005165F">
              <w:rPr>
                <w:rFonts w:eastAsiaTheme="minorHAnsi"/>
                <w:lang w:eastAsia="en-US"/>
              </w:rPr>
              <w:t>Тема</w:t>
            </w:r>
          </w:p>
        </w:tc>
        <w:tc>
          <w:tcPr>
            <w:tcW w:w="4253" w:type="dxa"/>
          </w:tcPr>
          <w:p w14:paraId="1296A1AE" w14:textId="77777777" w:rsidR="0040345D" w:rsidRPr="006F24F8" w:rsidRDefault="0040345D" w:rsidP="007C6021"/>
        </w:tc>
      </w:tr>
      <w:tr w:rsidR="0040345D" w:rsidRPr="0005165F" w14:paraId="757ECBA3" w14:textId="77777777" w:rsidTr="007C6021">
        <w:tc>
          <w:tcPr>
            <w:tcW w:w="4106" w:type="dxa"/>
          </w:tcPr>
          <w:p w14:paraId="276635BB" w14:textId="77777777" w:rsidR="0040345D" w:rsidRPr="006F24F8" w:rsidRDefault="0040345D" w:rsidP="007C6021">
            <w:r w:rsidRPr="0005165F">
              <w:rPr>
                <w:rFonts w:eastAsiaTheme="minorHAnsi"/>
                <w:lang w:eastAsia="en-US"/>
              </w:rPr>
              <w:t>Головні герої</w:t>
            </w:r>
          </w:p>
        </w:tc>
        <w:tc>
          <w:tcPr>
            <w:tcW w:w="4253" w:type="dxa"/>
          </w:tcPr>
          <w:p w14:paraId="1728061A" w14:textId="77777777" w:rsidR="0040345D" w:rsidRPr="006F24F8" w:rsidRDefault="0040345D" w:rsidP="007C6021"/>
        </w:tc>
      </w:tr>
      <w:tr w:rsidR="0040345D" w:rsidRPr="0005165F" w14:paraId="015E1ADC" w14:textId="77777777" w:rsidTr="007C6021">
        <w:tc>
          <w:tcPr>
            <w:tcW w:w="4106" w:type="dxa"/>
          </w:tcPr>
          <w:p w14:paraId="1C573543" w14:textId="77777777" w:rsidR="0040345D" w:rsidRPr="0005165F" w:rsidRDefault="0040345D" w:rsidP="007C6021">
            <w:r w:rsidRPr="0005165F">
              <w:rPr>
                <w:rFonts w:eastAsiaTheme="minorHAnsi"/>
                <w:lang w:eastAsia="en-US"/>
              </w:rPr>
              <w:lastRenderedPageBreak/>
              <w:t>Власна назва місцевості, де відбувається основна дія</w:t>
            </w:r>
          </w:p>
        </w:tc>
        <w:tc>
          <w:tcPr>
            <w:tcW w:w="4253" w:type="dxa"/>
          </w:tcPr>
          <w:p w14:paraId="58A3075B" w14:textId="77777777" w:rsidR="0040345D" w:rsidRPr="006F24F8" w:rsidRDefault="0040345D" w:rsidP="007C6021"/>
        </w:tc>
      </w:tr>
    </w:tbl>
    <w:p w14:paraId="12391383" w14:textId="77777777" w:rsidR="0040345D" w:rsidRPr="0005165F" w:rsidRDefault="0040345D" w:rsidP="0040345D"/>
    <w:p w14:paraId="32AE34CD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 xml:space="preserve">Завдання 2.2: </w:t>
      </w:r>
      <w:r w:rsidRPr="006F24F8">
        <w:rPr>
          <w:bCs/>
        </w:rPr>
        <w:t xml:space="preserve">Час у творі – це перші десятиліття після відміни кріпацтва в Україні. З’ясуйте за словником значення слова «кріпацтво». Поясність його значення одногрупникам. </w:t>
      </w:r>
    </w:p>
    <w:p w14:paraId="602C61E4" w14:textId="77777777" w:rsidR="0040345D" w:rsidRPr="006F24F8" w:rsidRDefault="0040345D" w:rsidP="0040345D">
      <w:r w:rsidRPr="0005165F">
        <w:t xml:space="preserve">Рекомендований онлайн-словник: </w:t>
      </w:r>
      <w:hyperlink r:id="rId10" w:history="1">
        <w:r w:rsidRPr="006F24F8">
          <w:rPr>
            <w:rStyle w:val="Hyperlink"/>
          </w:rPr>
          <w:t>https://sum20ua.com/?wordid=0&amp;page=0</w:t>
        </w:r>
      </w:hyperlink>
      <w:r w:rsidRPr="006F24F8">
        <w:t xml:space="preserve"> </w:t>
      </w:r>
    </w:p>
    <w:p w14:paraId="21B45FFA" w14:textId="77777777" w:rsidR="0040345D" w:rsidRPr="0005165F" w:rsidRDefault="0040345D" w:rsidP="0040345D"/>
    <w:p w14:paraId="1FD2CA72" w14:textId="77777777" w:rsidR="0040345D" w:rsidRPr="006F24F8" w:rsidRDefault="0040345D" w:rsidP="0040345D">
      <w:pPr>
        <w:rPr>
          <w:bCs/>
        </w:rPr>
      </w:pPr>
      <w:r w:rsidRPr="006F24F8">
        <w:rPr>
          <w:b/>
          <w:noProof/>
          <w:lang w:eastAsia="uk-UA"/>
        </w:rPr>
        <w:drawing>
          <wp:anchor distT="0" distB="0" distL="114300" distR="114300" simplePos="0" relativeHeight="251661312" behindDoc="1" locked="0" layoutInCell="1" allowOverlap="1" wp14:anchorId="38E537D3" wp14:editId="4C9B679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900000" cy="900000"/>
            <wp:effectExtent l="0" t="0" r="0" b="0"/>
            <wp:wrapTight wrapText="bothSides">
              <wp:wrapPolygon edited="0">
                <wp:start x="0" y="0"/>
                <wp:lineTo x="0" y="21036"/>
                <wp:lineTo x="21036" y="21036"/>
                <wp:lineTo x="2103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4F8">
        <w:rPr>
          <w:bCs/>
          <w:color w:val="1C72A8"/>
        </w:rPr>
        <w:t>Завдання 3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Перегляньте фотографію села Семигори за допомогою QR-коду.</w:t>
      </w:r>
    </w:p>
    <w:p w14:paraId="74AD3BF8" w14:textId="77777777" w:rsidR="0040345D" w:rsidRPr="006F24F8" w:rsidRDefault="0040345D" w:rsidP="0040345D">
      <w:pPr>
        <w:rPr>
          <w:bCs/>
        </w:rPr>
      </w:pPr>
      <w:r w:rsidRPr="006F24F8">
        <w:rPr>
          <w:bCs/>
        </w:rPr>
        <w:t>Вставте із таблиці відповідні за змістом прикметники в правильній граматичній формі для створення тексту-опису села. У деяких випадках можна використовувати декілька прикметників. Зверніть увагу на опис лісу/дерев/пагорбів, неба/хмар, села/будинків, води/річки.</w:t>
      </w:r>
    </w:p>
    <w:p w14:paraId="34E2A104" w14:textId="77777777" w:rsidR="0040345D" w:rsidRPr="0005165F" w:rsidRDefault="0040345D" w:rsidP="0040345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55"/>
        <w:gridCol w:w="2111"/>
        <w:gridCol w:w="2115"/>
        <w:gridCol w:w="2113"/>
      </w:tblGrid>
      <w:tr w:rsidR="0040345D" w:rsidRPr="0005165F" w14:paraId="44531E40" w14:textId="77777777" w:rsidTr="007C6021">
        <w:tc>
          <w:tcPr>
            <w:tcW w:w="2123" w:type="dxa"/>
            <w:shd w:val="clear" w:color="auto" w:fill="1C72A8"/>
          </w:tcPr>
          <w:p w14:paraId="7547DD1C" w14:textId="77777777" w:rsidR="0040345D" w:rsidRPr="006F24F8" w:rsidRDefault="0040345D" w:rsidP="007C6021">
            <w:pPr>
              <w:pStyle w:val="Tabelle-ErsteReihe"/>
              <w:rPr>
                <w:lang w:val="uk-UA"/>
              </w:rPr>
            </w:pPr>
            <w:r w:rsidRPr="006F24F8">
              <w:rPr>
                <w:lang w:val="uk-UA"/>
              </w:rPr>
              <w:t>Ліс/дерева</w:t>
            </w:r>
            <w:r w:rsidRPr="0005165F">
              <w:rPr>
                <w:lang w:val="uk-UA"/>
              </w:rPr>
              <w:t>/пагорби</w:t>
            </w:r>
            <w:r w:rsidRPr="006F24F8">
              <w:rPr>
                <w:lang w:val="uk-UA"/>
              </w:rPr>
              <w:t xml:space="preserve"> </w:t>
            </w:r>
          </w:p>
        </w:tc>
        <w:tc>
          <w:tcPr>
            <w:tcW w:w="2123" w:type="dxa"/>
            <w:shd w:val="clear" w:color="auto" w:fill="1C72A8"/>
          </w:tcPr>
          <w:p w14:paraId="60FA6006" w14:textId="77777777" w:rsidR="0040345D" w:rsidRPr="006F24F8" w:rsidRDefault="0040345D" w:rsidP="007C6021">
            <w:pPr>
              <w:pStyle w:val="Tabelle-ErsteReihe"/>
              <w:rPr>
                <w:lang w:val="uk-UA"/>
              </w:rPr>
            </w:pPr>
            <w:r w:rsidRPr="006F24F8">
              <w:rPr>
                <w:lang w:val="uk-UA"/>
              </w:rPr>
              <w:t>Небо/хмари</w:t>
            </w:r>
          </w:p>
        </w:tc>
        <w:tc>
          <w:tcPr>
            <w:tcW w:w="2124" w:type="dxa"/>
            <w:shd w:val="clear" w:color="auto" w:fill="1C72A8"/>
          </w:tcPr>
          <w:p w14:paraId="0042B2E8" w14:textId="77777777" w:rsidR="0040345D" w:rsidRPr="006F24F8" w:rsidRDefault="0040345D" w:rsidP="007C6021">
            <w:pPr>
              <w:pStyle w:val="Tabelle-ErsteReihe"/>
              <w:rPr>
                <w:lang w:val="uk-UA"/>
              </w:rPr>
            </w:pPr>
            <w:r w:rsidRPr="006F24F8">
              <w:rPr>
                <w:lang w:val="uk-UA"/>
              </w:rPr>
              <w:t xml:space="preserve">Село/будинки </w:t>
            </w:r>
          </w:p>
        </w:tc>
        <w:tc>
          <w:tcPr>
            <w:tcW w:w="2124" w:type="dxa"/>
            <w:shd w:val="clear" w:color="auto" w:fill="1C72A8"/>
          </w:tcPr>
          <w:p w14:paraId="19D610E7" w14:textId="77777777" w:rsidR="0040345D" w:rsidRPr="006F24F8" w:rsidRDefault="0040345D" w:rsidP="007C6021">
            <w:pPr>
              <w:pStyle w:val="Tabelle-ErsteReihe"/>
              <w:rPr>
                <w:lang w:val="uk-UA"/>
              </w:rPr>
            </w:pPr>
            <w:r w:rsidRPr="006F24F8">
              <w:rPr>
                <w:lang w:val="uk-UA"/>
              </w:rPr>
              <w:t xml:space="preserve">Вода/річка </w:t>
            </w:r>
          </w:p>
        </w:tc>
      </w:tr>
      <w:tr w:rsidR="0040345D" w:rsidRPr="0005165F" w14:paraId="1B86BB94" w14:textId="77777777" w:rsidTr="007C6021">
        <w:tc>
          <w:tcPr>
            <w:tcW w:w="2123" w:type="dxa"/>
          </w:tcPr>
          <w:p w14:paraId="43BC452A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зелений</w:t>
            </w:r>
          </w:p>
          <w:p w14:paraId="28B625FD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густий</w:t>
            </w:r>
          </w:p>
          <w:p w14:paraId="6EDC2A8E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високий</w:t>
            </w:r>
          </w:p>
          <w:p w14:paraId="0F598D03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маленький</w:t>
            </w:r>
          </w:p>
          <w:p w14:paraId="798376A4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мальовничий</w:t>
            </w:r>
          </w:p>
          <w:p w14:paraId="436B6784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затишний</w:t>
            </w:r>
          </w:p>
          <w:p w14:paraId="0A6F0933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вологий</w:t>
            </w:r>
          </w:p>
          <w:p w14:paraId="60C09FA0" w14:textId="77777777" w:rsidR="0040345D" w:rsidRPr="006F24F8" w:rsidRDefault="0040345D" w:rsidP="007C6021">
            <w:r w:rsidRPr="0005165F">
              <w:t>сухий</w:t>
            </w:r>
          </w:p>
        </w:tc>
        <w:tc>
          <w:tcPr>
            <w:tcW w:w="2123" w:type="dxa"/>
          </w:tcPr>
          <w:p w14:paraId="58B89C82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блакитний</w:t>
            </w:r>
          </w:p>
          <w:p w14:paraId="3D5909D5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чистий</w:t>
            </w:r>
          </w:p>
          <w:p w14:paraId="1BDB0BB8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ясний</w:t>
            </w:r>
          </w:p>
          <w:p w14:paraId="3D5D556E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хмарний</w:t>
            </w:r>
          </w:p>
          <w:p w14:paraId="40A330A8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похмурий</w:t>
            </w:r>
          </w:p>
          <w:p w14:paraId="4F8E72C0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сірий</w:t>
            </w:r>
          </w:p>
          <w:p w14:paraId="26D501CC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прозорий</w:t>
            </w:r>
          </w:p>
          <w:p w14:paraId="54B2C4FA" w14:textId="77777777" w:rsidR="0040345D" w:rsidRPr="006F24F8" w:rsidRDefault="0040345D" w:rsidP="007C6021">
            <w:r w:rsidRPr="0005165F">
              <w:t>яскравий</w:t>
            </w:r>
          </w:p>
        </w:tc>
        <w:tc>
          <w:tcPr>
            <w:tcW w:w="2124" w:type="dxa"/>
          </w:tcPr>
          <w:p w14:paraId="693B8ACD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старий</w:t>
            </w:r>
          </w:p>
          <w:p w14:paraId="2C48CE77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затишний</w:t>
            </w:r>
          </w:p>
          <w:p w14:paraId="0025659B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тихий</w:t>
            </w:r>
          </w:p>
          <w:p w14:paraId="35B78B87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маленький</w:t>
            </w:r>
          </w:p>
          <w:p w14:paraId="5D7097EE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великий</w:t>
            </w:r>
          </w:p>
          <w:p w14:paraId="43815E2D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кам'яний</w:t>
            </w:r>
          </w:p>
          <w:p w14:paraId="5506C095" w14:textId="77777777" w:rsidR="0040345D" w:rsidRPr="006F24F8" w:rsidRDefault="0040345D" w:rsidP="007C6021">
            <w:r w:rsidRPr="0005165F">
              <w:t>світлий</w:t>
            </w:r>
          </w:p>
        </w:tc>
        <w:tc>
          <w:tcPr>
            <w:tcW w:w="2124" w:type="dxa"/>
          </w:tcPr>
          <w:p w14:paraId="7F1704F8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прозорий</w:t>
            </w:r>
          </w:p>
          <w:p w14:paraId="31268D10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спокійний</w:t>
            </w:r>
          </w:p>
          <w:p w14:paraId="2EFE791A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глибокий</w:t>
            </w:r>
          </w:p>
          <w:p w14:paraId="7378AF90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широкий</w:t>
            </w:r>
          </w:p>
          <w:p w14:paraId="77F40E56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блакитний</w:t>
            </w:r>
          </w:p>
          <w:p w14:paraId="68D6F027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чистий</w:t>
            </w:r>
          </w:p>
          <w:p w14:paraId="18C7EC33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t>прохолодний</w:t>
            </w:r>
          </w:p>
          <w:p w14:paraId="48BD26CF" w14:textId="77777777" w:rsidR="0040345D" w:rsidRPr="006F24F8" w:rsidRDefault="0040345D" w:rsidP="007C6021">
            <w:r w:rsidRPr="0005165F">
              <w:t>тихий</w:t>
            </w:r>
          </w:p>
        </w:tc>
      </w:tr>
    </w:tbl>
    <w:p w14:paraId="1AD6D138" w14:textId="77777777" w:rsidR="0040345D" w:rsidRPr="0005165F" w:rsidRDefault="0040345D" w:rsidP="0040345D">
      <w:r w:rsidRPr="0005165F">
        <w:t xml:space="preserve"> </w:t>
      </w:r>
    </w:p>
    <w:p w14:paraId="3E250A84" w14:textId="77777777" w:rsidR="0040345D" w:rsidRPr="0005165F" w:rsidRDefault="0040345D" w:rsidP="0040345D">
      <w:hyperlink r:id="rId12" w:history="1">
        <w:r w:rsidRPr="0005165F">
          <w:rPr>
            <w:rStyle w:val="Hyperlink"/>
          </w:rPr>
          <w:t>На фото</w:t>
        </w:r>
      </w:hyperlink>
      <w:r w:rsidRPr="0005165F">
        <w:t xml:space="preserve"> зображено </w:t>
      </w:r>
      <w:r w:rsidRPr="007D4DF8">
        <w:rPr>
          <w:i/>
          <w:iCs/>
          <w:highlight w:val="lightGray"/>
        </w:rPr>
        <w:t>1)</w:t>
      </w:r>
      <w:r w:rsidRPr="007D4DF8">
        <w:rPr>
          <w:i/>
          <w:iCs/>
          <w:highlight w:val="lightGray"/>
          <w:lang w:val="ru-RU"/>
        </w:rPr>
        <w:t xml:space="preserve"> </w:t>
      </w:r>
      <w:r>
        <w:rPr>
          <w:i/>
          <w:iCs/>
          <w:highlight w:val="lightGray"/>
          <w:lang w:val="ru-RU"/>
        </w:rPr>
        <w:softHyphen/>
      </w:r>
      <w:r w:rsidRPr="007D4DF8">
        <w:rPr>
          <w:i/>
          <w:iCs/>
          <w:highlight w:val="lightGray"/>
          <w:lang w:val="ru-RU"/>
        </w:rPr>
        <w:t>_</w:t>
      </w:r>
      <w:r w:rsidRPr="007D4DF8">
        <w:rPr>
          <w:i/>
          <w:iCs/>
          <w:highlight w:val="lightGray"/>
        </w:rPr>
        <w:t>мальовниче</w:t>
      </w:r>
      <w:r w:rsidRPr="007D4DF8">
        <w:rPr>
          <w:i/>
          <w:iCs/>
          <w:highlight w:val="lightGray"/>
          <w:lang w:val="ru-RU"/>
        </w:rPr>
        <w:t xml:space="preserve"> |</w:t>
      </w:r>
      <w:r w:rsidRPr="007D4DF8">
        <w:rPr>
          <w:i/>
          <w:iCs/>
          <w:highlight w:val="lightGray"/>
        </w:rPr>
        <w:t xml:space="preserve"> маленьке</w:t>
      </w:r>
      <w:r w:rsidRPr="007D4DF8">
        <w:rPr>
          <w:i/>
          <w:iCs/>
          <w:highlight w:val="lightGray"/>
          <w:lang w:val="ru-RU"/>
        </w:rPr>
        <w:t xml:space="preserve"> |</w:t>
      </w:r>
      <w:r w:rsidRPr="007D4DF8">
        <w:rPr>
          <w:i/>
          <w:iCs/>
          <w:highlight w:val="lightGray"/>
        </w:rPr>
        <w:t xml:space="preserve"> затишне</w:t>
      </w:r>
      <w:r w:rsidRPr="007D4DF8">
        <w:rPr>
          <w:i/>
          <w:iCs/>
          <w:lang w:val="ru-RU"/>
        </w:rPr>
        <w:t>_</w:t>
      </w:r>
      <w:r w:rsidRPr="0005165F">
        <w:t xml:space="preserve"> село. У центрі ми бачимо 2)__________ річку Рось, яка знаходиться між 3)__________ пагорбами. На березі річки ростуть 4)__________  дерева, а трохи далі розташовані 5)__________ будинки. За річкою видно 6)__________  пагорби, вкриті 7)__________ лісом. Небо над селом 8)__________, на ньому є кілька 9)__________ хмар. Сільська ідилія є контрастом до поведінки людей, які живуть в цьому селі й про яких розповідається в повісті І. Нечуя Левицького «</w:t>
      </w:r>
      <w:r w:rsidRPr="006F24F8">
        <w:t>Кайдашева сім’я</w:t>
      </w:r>
      <w:r w:rsidRPr="0005165F">
        <w:t>»</w:t>
      </w:r>
    </w:p>
    <w:p w14:paraId="2E113422" w14:textId="77777777" w:rsidR="0040345D" w:rsidRPr="0005165F" w:rsidRDefault="0040345D" w:rsidP="0040345D">
      <w:pPr>
        <w:spacing w:line="240" w:lineRule="auto"/>
        <w:rPr>
          <w:rFonts w:ascii="Times New Roman" w:eastAsia="Times New Roman" w:hAnsi="Times New Roman" w:cs="Times New Roman"/>
          <w:sz w:val="18"/>
          <w:szCs w:val="20"/>
          <w:lang w:eastAsia="de-AT"/>
        </w:rPr>
      </w:pPr>
    </w:p>
    <w:p w14:paraId="6509CF72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4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Прочитайте текст про телесеріал «</w:t>
      </w:r>
      <w:r w:rsidRPr="006F24F8">
        <w:rPr>
          <w:bCs/>
          <w:lang w:val="ru-RU"/>
        </w:rPr>
        <w:t>Спіймати Кайдаша</w:t>
      </w:r>
      <w:r w:rsidRPr="006F24F8">
        <w:rPr>
          <w:bCs/>
        </w:rPr>
        <w:t xml:space="preserve">» й вставте пропущені слова у відповідній граматичній формі. </w:t>
      </w:r>
      <w:r>
        <w:rPr>
          <w:bCs/>
        </w:rPr>
        <w:t>Одне слово і одне словосполучення</w:t>
      </w:r>
      <w:r w:rsidRPr="006F24F8">
        <w:rPr>
          <w:bCs/>
        </w:rPr>
        <w:t xml:space="preserve"> зайві. Поставте до тексту запитання.</w:t>
      </w:r>
    </w:p>
    <w:p w14:paraId="4468331D" w14:textId="77777777" w:rsidR="0040345D" w:rsidRPr="006F24F8" w:rsidRDefault="0040345D" w:rsidP="0040345D">
      <w:pPr>
        <w:rPr>
          <w:b/>
        </w:rPr>
      </w:pPr>
      <w:r w:rsidRPr="006F24F8">
        <w:rPr>
          <w:noProof/>
          <w:shd w:val="clear" w:color="auto" w:fill="auto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6F03" wp14:editId="636C7C30">
                <wp:simplePos x="0" y="0"/>
                <wp:positionH relativeFrom="margin">
                  <wp:align>left</wp:align>
                </wp:positionH>
                <wp:positionV relativeFrom="paragraph">
                  <wp:posOffset>197397</wp:posOffset>
                </wp:positionV>
                <wp:extent cx="5705856" cy="658368"/>
                <wp:effectExtent l="0" t="0" r="28575" b="27940"/>
                <wp:wrapNone/>
                <wp:docPr id="2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65836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494"/>
                            </w:tblGrid>
                            <w:tr w:rsidR="0040345D" w:rsidRPr="0005165F" w14:paraId="34921A72" w14:textId="77777777" w:rsidTr="004712E0">
                              <w:tc>
                                <w:tcPr>
                                  <w:tcW w:w="8494" w:type="dxa"/>
                                </w:tcPr>
                                <w:p w14:paraId="7A47EE69" w14:textId="77777777" w:rsidR="0040345D" w:rsidRPr="006F24F8" w:rsidRDefault="0040345D" w:rsidP="00B01C02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lang w:eastAsia="uk-UA"/>
                                    </w:rPr>
                                  </w:pPr>
                                  <w:r w:rsidRPr="006F24F8">
                                    <w:rPr>
                                      <w:i/>
                                    </w:rPr>
                                    <w:t xml:space="preserve">відповідь    конфлікт    любов    проблема    повість     </w:t>
                                  </w:r>
                                  <w:r w:rsidRPr="00EF0B4D">
                                    <w:rPr>
                                      <w:i/>
                                      <w:strike/>
                                    </w:rPr>
                                    <w:t>серіал</w:t>
                                  </w:r>
                                  <w:r w:rsidRPr="006F24F8">
                                    <w:rPr>
                                      <w:i/>
                                    </w:rPr>
                                    <w:t xml:space="preserve">     суперечність     підтримувати    погляд   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  </w:t>
                                  </w:r>
                                  <w:r w:rsidRPr="006F24F8">
                                    <w:rPr>
                                      <w:i/>
                                    </w:rPr>
                                    <w:t xml:space="preserve">сюжетна лінія   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  </w:t>
                                  </w:r>
                                  <w:r w:rsidRPr="006F24F8">
                                    <w:rPr>
                                      <w:i/>
                                    </w:rPr>
                                    <w:t>історичні події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     війна</w:t>
                                  </w:r>
                                </w:p>
                              </w:tc>
                            </w:tr>
                          </w:tbl>
                          <w:p w14:paraId="640D5B42" w14:textId="77777777" w:rsidR="0040345D" w:rsidRPr="006F24F8" w:rsidRDefault="0040345D" w:rsidP="004034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16F03" id="Abgerundetes Rechteck 2" o:spid="_x0000_s1026" style="position:absolute;left:0;text-align:left;margin-left:0;margin-top:15.55pt;width:449.3pt;height:51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" fillcolor="white [3201]" strokecolor="#4472c4 [3204]" strokeweight="1pt">
                <v:stroke joinstyle="miter"/>
                <v:textbox>
                  <w:txbxContent>
                    <w:tbl>
                      <w:tblPr>
                        <w:tblStyle w:val="Tabellen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494"/>
                      </w:tblGrid>
                      <w:tr w:rsidR="0040345D" w:rsidRPr="0005165F" w14:paraId="34921A72" w14:textId="77777777" w:rsidTr="004712E0">
                        <w:tc>
                          <w:tcPr>
                            <w:tcW w:w="8494" w:type="dxa"/>
                          </w:tcPr>
                          <w:p w14:paraId="7A47EE69" w14:textId="77777777" w:rsidR="0040345D" w:rsidRPr="006F24F8" w:rsidRDefault="0040345D" w:rsidP="00B01C0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uk-UA"/>
                              </w:rPr>
                            </w:pPr>
                            <w:r w:rsidRPr="006F24F8">
                              <w:rPr>
                                <w:i/>
                              </w:rPr>
                              <w:t xml:space="preserve">відповідь    конфлікт    любов    проблема    повість     </w:t>
                            </w:r>
                            <w:r w:rsidRPr="00EF0B4D">
                              <w:rPr>
                                <w:i/>
                                <w:strike/>
                              </w:rPr>
                              <w:t>серіал</w:t>
                            </w:r>
                            <w:r w:rsidRPr="006F24F8">
                              <w:rPr>
                                <w:i/>
                              </w:rPr>
                              <w:t xml:space="preserve">     суперечність     підтримувати    погляд    </w:t>
                            </w:r>
                            <w:r>
                              <w:rPr>
                                <w:i/>
                              </w:rPr>
                              <w:t xml:space="preserve">  </w:t>
                            </w:r>
                            <w:r w:rsidRPr="006F24F8">
                              <w:rPr>
                                <w:i/>
                              </w:rPr>
                              <w:t xml:space="preserve">сюжетна лінія    </w:t>
                            </w:r>
                            <w:r>
                              <w:rPr>
                                <w:i/>
                              </w:rPr>
                              <w:t xml:space="preserve">  </w:t>
                            </w:r>
                            <w:r w:rsidRPr="006F24F8">
                              <w:rPr>
                                <w:i/>
                              </w:rPr>
                              <w:t>історичні події</w:t>
                            </w:r>
                            <w:r>
                              <w:rPr>
                                <w:i/>
                              </w:rPr>
                              <w:t xml:space="preserve">     війна</w:t>
                            </w:r>
                          </w:p>
                        </w:tc>
                      </w:tr>
                    </w:tbl>
                    <w:p w14:paraId="640D5B42" w14:textId="77777777" w:rsidR="0040345D" w:rsidRPr="006F24F8" w:rsidRDefault="0040345D" w:rsidP="0040345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7DAC2F" w14:textId="77777777" w:rsidR="0040345D" w:rsidRPr="006F24F8" w:rsidRDefault="0040345D" w:rsidP="0040345D">
      <w:pPr>
        <w:rPr>
          <w:b/>
        </w:rPr>
      </w:pPr>
    </w:p>
    <w:p w14:paraId="2C43804F" w14:textId="77777777" w:rsidR="0040345D" w:rsidRPr="006F24F8" w:rsidRDefault="0040345D" w:rsidP="0040345D">
      <w:pPr>
        <w:rPr>
          <w:b/>
        </w:rPr>
      </w:pPr>
    </w:p>
    <w:p w14:paraId="349E2CA5" w14:textId="77777777" w:rsidR="0040345D" w:rsidRPr="006F24F8" w:rsidRDefault="0040345D" w:rsidP="0040345D">
      <w:pPr>
        <w:rPr>
          <w:b/>
        </w:rPr>
      </w:pPr>
    </w:p>
    <w:p w14:paraId="33237688" w14:textId="77777777" w:rsidR="0040345D" w:rsidRPr="006F24F8" w:rsidRDefault="0040345D" w:rsidP="0040345D"/>
    <w:p w14:paraId="728708E8" w14:textId="77777777" w:rsidR="0040345D" w:rsidRPr="00EF0B4D" w:rsidRDefault="0040345D" w:rsidP="0040345D">
      <w:pPr>
        <w:rPr>
          <w:i/>
          <w:iCs/>
        </w:rPr>
      </w:pPr>
      <w:r w:rsidRPr="006F24F8">
        <w:t>«</w:t>
      </w:r>
      <w:r w:rsidRPr="00EF0B4D">
        <w:t>Спіймати Кайдаша</w:t>
      </w:r>
      <w:r w:rsidRPr="006F24F8">
        <w:t xml:space="preserve">» — український 12-серійний </w:t>
      </w:r>
      <w:r w:rsidRPr="007D4DF8">
        <w:rPr>
          <w:i/>
          <w:iCs/>
          <w:highlight w:val="lightGray"/>
        </w:rPr>
        <w:t>1)_серіал_</w:t>
      </w:r>
      <w:r w:rsidRPr="006F24F8">
        <w:t xml:space="preserve"> 2020 року. За основу сюжету телесеріалу взято 2)______________ Івана Нечуя-Левицького «Кайдашева сім'я». Сценаристка та виконавча продюсерка проєкту — Наталка Ворожбит. </w:t>
      </w:r>
    </w:p>
    <w:p w14:paraId="416DB3C0" w14:textId="77777777" w:rsidR="0040345D" w:rsidRPr="006F24F8" w:rsidRDefault="0040345D" w:rsidP="0040345D">
      <w:r w:rsidRPr="006F24F8">
        <w:lastRenderedPageBreak/>
        <w:t>Наталка Ворожбит змінила багато в сценарії серіалу. Вона перенесла події у час від 2005 до 2014 року й додала нові 3)____________________. Серіал розповідає про 4)__________ між батьками і дітьми в одній родині. У сюжеті є багато 5)__________ між усіма членами родини. Найбільший конфлікт відбувається в 2014 році через різні 6)_________ членів сім’ї події на Майдані незалежності. Один з синів, Лаврін, показує свою 7)_________ до України і йде воювати проти агресії РФ на сході України. Старший син, Карпо, думає, що проблеми в Україні через людей, які 8)____________ Революцію Гідності. Дванадцята серія серіалу закінчується без 9)__________ на всі питання.</w:t>
      </w:r>
    </w:p>
    <w:p w14:paraId="2895B62D" w14:textId="77777777" w:rsidR="0040345D" w:rsidRPr="0005165F" w:rsidRDefault="0040345D" w:rsidP="0040345D"/>
    <w:p w14:paraId="127AA5A1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4.1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Час подій серіалу 2005 – 2014 роки. Перевірте, наскільки ви поінформовані про фігури української політики та події, які відбувалися в Україні в цей час. Використовуючи таблицю, співставте кожне поняття або ж ім’я та прізвище з відповідним описом подій або політичних постатей.</w:t>
      </w:r>
    </w:p>
    <w:p w14:paraId="0630DDB2" w14:textId="77777777" w:rsidR="0040345D" w:rsidRPr="0005165F" w:rsidRDefault="0040345D" w:rsidP="0040345D">
      <w:pPr>
        <w:rPr>
          <w:b/>
        </w:rPr>
      </w:pPr>
    </w:p>
    <w:tbl>
      <w:tblPr>
        <w:tblStyle w:val="Tabellenraster"/>
        <w:tblW w:w="8784" w:type="dxa"/>
        <w:tblLook w:val="04A0" w:firstRow="1" w:lastRow="0" w:firstColumn="1" w:lastColumn="0" w:noHBand="0" w:noVBand="1"/>
      </w:tblPr>
      <w:tblGrid>
        <w:gridCol w:w="3397"/>
        <w:gridCol w:w="5387"/>
      </w:tblGrid>
      <w:tr w:rsidR="0040345D" w:rsidRPr="0005165F" w14:paraId="3AF66F57" w14:textId="77777777" w:rsidTr="007C6021">
        <w:tc>
          <w:tcPr>
            <w:tcW w:w="3397" w:type="dxa"/>
            <w:shd w:val="clear" w:color="auto" w:fill="1C72A8"/>
          </w:tcPr>
          <w:p w14:paraId="1BB59EBA" w14:textId="77777777" w:rsidR="0040345D" w:rsidRPr="006F24F8" w:rsidRDefault="0040345D" w:rsidP="007C6021">
            <w:pPr>
              <w:pStyle w:val="Tabelle-ErsteReihe"/>
              <w:jc w:val="center"/>
              <w:rPr>
                <w:lang w:val="uk-UA"/>
              </w:rPr>
            </w:pPr>
            <w:r w:rsidRPr="0005165F">
              <w:rPr>
                <w:lang w:val="uk-UA"/>
              </w:rPr>
              <w:t xml:space="preserve">Поняття </w:t>
            </w:r>
            <w:r w:rsidRPr="006F24F8">
              <w:rPr>
                <w:lang w:val="uk-UA"/>
              </w:rPr>
              <w:t>/</w:t>
            </w:r>
            <w:r w:rsidRPr="0005165F">
              <w:rPr>
                <w:lang w:val="uk-UA"/>
              </w:rPr>
              <w:t xml:space="preserve">ім’я та прізвище </w:t>
            </w:r>
          </w:p>
        </w:tc>
        <w:tc>
          <w:tcPr>
            <w:tcW w:w="5387" w:type="dxa"/>
            <w:shd w:val="clear" w:color="auto" w:fill="1C72A8"/>
          </w:tcPr>
          <w:p w14:paraId="21970DBA" w14:textId="77777777" w:rsidR="0040345D" w:rsidRPr="0005165F" w:rsidRDefault="0040345D" w:rsidP="007C6021">
            <w:pPr>
              <w:pStyle w:val="Tabelle-ErsteReihe"/>
              <w:jc w:val="center"/>
              <w:rPr>
                <w:lang w:val="uk-UA"/>
              </w:rPr>
            </w:pPr>
            <w:r w:rsidRPr="0005165F">
              <w:rPr>
                <w:lang w:val="uk-UA"/>
              </w:rPr>
              <w:t>Опис</w:t>
            </w:r>
          </w:p>
        </w:tc>
      </w:tr>
      <w:tr w:rsidR="0040345D" w:rsidRPr="0005165F" w14:paraId="37B1A757" w14:textId="77777777" w:rsidTr="007C6021">
        <w:tc>
          <w:tcPr>
            <w:tcW w:w="3397" w:type="dxa"/>
          </w:tcPr>
          <w:p w14:paraId="1B1A1D1F" w14:textId="77777777" w:rsidR="0040345D" w:rsidRPr="0005165F" w:rsidRDefault="0040345D" w:rsidP="004034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Помаранчева революція</w:t>
            </w:r>
          </w:p>
        </w:tc>
        <w:tc>
          <w:tcPr>
            <w:tcW w:w="5387" w:type="dxa"/>
          </w:tcPr>
          <w:p w14:paraId="53DBF0CC" w14:textId="77777777" w:rsidR="0040345D" w:rsidRPr="0005165F" w:rsidRDefault="0040345D" w:rsidP="0040345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Третій президент України.</w:t>
            </w:r>
          </w:p>
        </w:tc>
      </w:tr>
      <w:tr w:rsidR="0040345D" w:rsidRPr="0005165F" w14:paraId="1113BE2B" w14:textId="77777777" w:rsidTr="007C6021">
        <w:tc>
          <w:tcPr>
            <w:tcW w:w="3397" w:type="dxa"/>
          </w:tcPr>
          <w:p w14:paraId="356D774B" w14:textId="77777777" w:rsidR="0040345D" w:rsidRPr="0005165F" w:rsidRDefault="0040345D" w:rsidP="004034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Революція гідності (Євромайдан)</w:t>
            </w:r>
          </w:p>
        </w:tc>
        <w:tc>
          <w:tcPr>
            <w:tcW w:w="5387" w:type="dxa"/>
          </w:tcPr>
          <w:p w14:paraId="4386450C" w14:textId="77777777" w:rsidR="0040345D" w:rsidRPr="0005165F" w:rsidRDefault="0040345D" w:rsidP="0040345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  <w:shd w:val="clear" w:color="auto" w:fill="FFFFFF"/>
              </w:rPr>
              <w:t>Президент України після Революції гідності, проводив євроінтеграційні реформи.</w:t>
            </w:r>
          </w:p>
        </w:tc>
      </w:tr>
      <w:tr w:rsidR="0040345D" w:rsidRPr="0005165F" w14:paraId="2871CA75" w14:textId="77777777" w:rsidTr="007C6021">
        <w:tc>
          <w:tcPr>
            <w:tcW w:w="3397" w:type="dxa"/>
          </w:tcPr>
          <w:p w14:paraId="3D73452C" w14:textId="77777777" w:rsidR="0040345D" w:rsidRPr="0005165F" w:rsidRDefault="0040345D" w:rsidP="004034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АТО</w:t>
            </w:r>
          </w:p>
        </w:tc>
        <w:tc>
          <w:tcPr>
            <w:tcW w:w="5387" w:type="dxa"/>
          </w:tcPr>
          <w:p w14:paraId="0A3182C1" w14:textId="77777777" w:rsidR="0040345D" w:rsidRPr="0005165F" w:rsidRDefault="0040345D" w:rsidP="0040345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Президент, якому було оголошено імпічмент.</w:t>
            </w:r>
          </w:p>
        </w:tc>
      </w:tr>
      <w:tr w:rsidR="0040345D" w:rsidRPr="0005165F" w14:paraId="63A22A97" w14:textId="77777777" w:rsidTr="007C6021">
        <w:tc>
          <w:tcPr>
            <w:tcW w:w="3397" w:type="dxa"/>
          </w:tcPr>
          <w:p w14:paraId="3070A1A7" w14:textId="77777777" w:rsidR="0040345D" w:rsidRPr="0005165F" w:rsidRDefault="0040345D" w:rsidP="004034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Анексія Криму</w:t>
            </w:r>
          </w:p>
        </w:tc>
        <w:tc>
          <w:tcPr>
            <w:tcW w:w="5387" w:type="dxa"/>
          </w:tcPr>
          <w:p w14:paraId="6BF65184" w14:textId="77777777" w:rsidR="0040345D" w:rsidRPr="0005165F" w:rsidRDefault="0040345D" w:rsidP="0040345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Антитерористична операція, військова відповідь проти агресивних дій РФ на сході України.</w:t>
            </w:r>
          </w:p>
        </w:tc>
      </w:tr>
      <w:tr w:rsidR="0040345D" w:rsidRPr="0005165F" w14:paraId="3D5C2C93" w14:textId="77777777" w:rsidTr="007C6021">
        <w:tc>
          <w:tcPr>
            <w:tcW w:w="3397" w:type="dxa"/>
          </w:tcPr>
          <w:p w14:paraId="5F48C396" w14:textId="77777777" w:rsidR="0040345D" w:rsidRPr="0005165F" w:rsidRDefault="0040345D" w:rsidP="004034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Віктор Янукович</w:t>
            </w:r>
          </w:p>
        </w:tc>
        <w:tc>
          <w:tcPr>
            <w:tcW w:w="5387" w:type="dxa"/>
          </w:tcPr>
          <w:p w14:paraId="05843E71" w14:textId="77777777" w:rsidR="0040345D" w:rsidRPr="0005165F" w:rsidRDefault="0040345D" w:rsidP="0040345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Масові протести в 2013-2014 роках, які виникли як реакція на рішення уряду зупинити процес євроінтеграції. Після кривавих зіткнень президент втік із країни, що призвело до значних політичних змін.</w:t>
            </w:r>
          </w:p>
        </w:tc>
      </w:tr>
      <w:tr w:rsidR="0040345D" w:rsidRPr="0005165F" w14:paraId="7601692F" w14:textId="77777777" w:rsidTr="007C6021">
        <w:tc>
          <w:tcPr>
            <w:tcW w:w="3397" w:type="dxa"/>
          </w:tcPr>
          <w:p w14:paraId="1426CDBC" w14:textId="77777777" w:rsidR="0040345D" w:rsidRPr="0005165F" w:rsidRDefault="0040345D" w:rsidP="004034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Леонід Кучма</w:t>
            </w:r>
          </w:p>
        </w:tc>
        <w:tc>
          <w:tcPr>
            <w:tcW w:w="5387" w:type="dxa"/>
          </w:tcPr>
          <w:p w14:paraId="2FAF5FF8" w14:textId="77777777" w:rsidR="0040345D" w:rsidRPr="0005165F" w:rsidRDefault="0040345D" w:rsidP="0040345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  <w:shd w:val="clear" w:color="auto" w:fill="FFFFFF"/>
              </w:rPr>
              <w:t>Масові протести в 2004 році, що стали відповіддю на фальсифікацію виборів.</w:t>
            </w:r>
          </w:p>
        </w:tc>
      </w:tr>
      <w:tr w:rsidR="0040345D" w:rsidRPr="0005165F" w14:paraId="234715A5" w14:textId="77777777" w:rsidTr="007C6021">
        <w:tc>
          <w:tcPr>
            <w:tcW w:w="3397" w:type="dxa"/>
          </w:tcPr>
          <w:p w14:paraId="2F2D23D7" w14:textId="77777777" w:rsidR="0040345D" w:rsidRPr="0005165F" w:rsidRDefault="0040345D" w:rsidP="004034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 xml:space="preserve">Петро Порошенко </w:t>
            </w:r>
          </w:p>
        </w:tc>
        <w:tc>
          <w:tcPr>
            <w:tcW w:w="5387" w:type="dxa"/>
          </w:tcPr>
          <w:p w14:paraId="71C4BB01" w14:textId="77777777" w:rsidR="0040345D" w:rsidRPr="0005165F" w:rsidRDefault="0040345D" w:rsidP="0040345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sz w:val="22"/>
                <w:lang w:eastAsia="en-US"/>
              </w:rPr>
            </w:pPr>
            <w:r w:rsidRPr="0005165F">
              <w:rPr>
                <w:sz w:val="22"/>
              </w:rPr>
              <w:t>Незаконна окупація РФ частини України – Криму – у 2014 році.</w:t>
            </w:r>
          </w:p>
        </w:tc>
      </w:tr>
    </w:tbl>
    <w:p w14:paraId="79160D37" w14:textId="77777777" w:rsidR="0040345D" w:rsidRDefault="0040345D" w:rsidP="0040345D">
      <w:pPr>
        <w:rPr>
          <w:b/>
        </w:rPr>
      </w:pPr>
    </w:p>
    <w:p w14:paraId="5E05F29C" w14:textId="77777777" w:rsidR="0040345D" w:rsidRPr="0005165F" w:rsidRDefault="0040345D" w:rsidP="0040345D">
      <w:pPr>
        <w:rPr>
          <w:b/>
        </w:rPr>
      </w:pPr>
    </w:p>
    <w:p w14:paraId="25393FC9" w14:textId="77777777" w:rsidR="0040345D" w:rsidRPr="0005165F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4.2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Поміркуйте, чому сценаристка Наталка Ворожбит обрала період 2005–2014 років для сюжету серіалу. Як це співвідноситься з тематикою повісті Івана Нечуя-Левицького «Кайдашева сім’я»? Для відповіді використовуйте звороти із мовного блоку.</w:t>
      </w:r>
    </w:p>
    <w:p w14:paraId="2050D830" w14:textId="77777777" w:rsidR="0040345D" w:rsidRPr="0005165F" w:rsidRDefault="0040345D" w:rsidP="0040345D">
      <w:r w:rsidRPr="006F24F8">
        <w:rPr>
          <w:noProof/>
          <w:shd w:val="clear" w:color="auto" w:fill="auto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51CD2" wp14:editId="178F925D">
                <wp:simplePos x="0" y="0"/>
                <wp:positionH relativeFrom="margin">
                  <wp:align>left</wp:align>
                </wp:positionH>
                <wp:positionV relativeFrom="paragraph">
                  <wp:posOffset>74967</wp:posOffset>
                </wp:positionV>
                <wp:extent cx="3842385" cy="1633591"/>
                <wp:effectExtent l="0" t="0" r="24765" b="24130"/>
                <wp:wrapNone/>
                <wp:docPr id="12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2385" cy="163359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A0CEA8" w14:textId="77777777" w:rsidR="0040345D" w:rsidRPr="006F24F8" w:rsidRDefault="0040345D" w:rsidP="0040345D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6F24F8">
                              <w:rPr>
                                <w:u w:val="single"/>
                              </w:rPr>
                              <w:t>Мовний блок</w:t>
                            </w:r>
                          </w:p>
                          <w:p w14:paraId="6B24D9B9" w14:textId="77777777" w:rsidR="0040345D" w:rsidRPr="0005165F" w:rsidRDefault="0040345D" w:rsidP="0040345D">
                            <w:r w:rsidRPr="0005165F">
                              <w:t>На мою думку, ці події були важливими, тому що...</w:t>
                            </w:r>
                          </w:p>
                          <w:p w14:paraId="7FC16E1D" w14:textId="77777777" w:rsidR="0040345D" w:rsidRPr="0005165F" w:rsidRDefault="0040345D" w:rsidP="0040345D">
                            <w:r w:rsidRPr="0005165F">
                              <w:t>Це може бути тому, що...</w:t>
                            </w:r>
                          </w:p>
                          <w:p w14:paraId="3AAA3B8E" w14:textId="77777777" w:rsidR="0040345D" w:rsidRPr="0005165F" w:rsidRDefault="0040345D" w:rsidP="0040345D">
                            <w:r w:rsidRPr="0005165F">
                              <w:t>Цікаво, що...</w:t>
                            </w:r>
                          </w:p>
                          <w:p w14:paraId="2FBB9B84" w14:textId="77777777" w:rsidR="0040345D" w:rsidRPr="0005165F" w:rsidRDefault="0040345D" w:rsidP="0040345D">
                            <w:r w:rsidRPr="0005165F">
                              <w:t>Ці події важливі для сюжету, оскільки...</w:t>
                            </w:r>
                          </w:p>
                          <w:p w14:paraId="4B49E421" w14:textId="77777777" w:rsidR="0040345D" w:rsidRPr="0005165F" w:rsidRDefault="0040345D" w:rsidP="0040345D">
                            <w:r w:rsidRPr="0005165F">
                              <w:t>Мені здається, що ці роки впливають на історію тому, що...</w:t>
                            </w:r>
                          </w:p>
                          <w:p w14:paraId="6CC1A346" w14:textId="77777777" w:rsidR="0040345D" w:rsidRPr="0005165F" w:rsidRDefault="0040345D" w:rsidP="0040345D">
                            <w:r w:rsidRPr="0005165F">
                              <w:t>Це допомагає зрозуміти персонажів, якщо...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E51CD2" id="_x0000_s1027" style="position:absolute;left:0;text-align:left;margin-left:0;margin-top:5.9pt;width:302.55pt;height:128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" fillcolor="window" strokecolor="#4472c4" strokeweight="1pt">
                <v:stroke joinstyle="miter"/>
                <v:textbox>
                  <w:txbxContent>
                    <w:p w14:paraId="23A0CEA8" w14:textId="77777777" w:rsidR="0040345D" w:rsidRPr="006F24F8" w:rsidRDefault="0040345D" w:rsidP="0040345D">
                      <w:pPr>
                        <w:jc w:val="center"/>
                        <w:rPr>
                          <w:u w:val="single"/>
                        </w:rPr>
                      </w:pPr>
                      <w:r w:rsidRPr="006F24F8">
                        <w:rPr>
                          <w:u w:val="single"/>
                        </w:rPr>
                        <w:t>Мовний блок</w:t>
                      </w:r>
                    </w:p>
                    <w:p w14:paraId="6B24D9B9" w14:textId="77777777" w:rsidR="0040345D" w:rsidRPr="0005165F" w:rsidRDefault="0040345D" w:rsidP="0040345D">
                      <w:r w:rsidRPr="0005165F">
                        <w:t>На мою думку, ці події були важливими, тому що...</w:t>
                      </w:r>
                    </w:p>
                    <w:p w14:paraId="7FC16E1D" w14:textId="77777777" w:rsidR="0040345D" w:rsidRPr="0005165F" w:rsidRDefault="0040345D" w:rsidP="0040345D">
                      <w:r w:rsidRPr="0005165F">
                        <w:t>Це може бути тому, що...</w:t>
                      </w:r>
                    </w:p>
                    <w:p w14:paraId="3AAA3B8E" w14:textId="77777777" w:rsidR="0040345D" w:rsidRPr="0005165F" w:rsidRDefault="0040345D" w:rsidP="0040345D">
                      <w:r w:rsidRPr="0005165F">
                        <w:t>Цікаво, що...</w:t>
                      </w:r>
                    </w:p>
                    <w:p w14:paraId="2FBB9B84" w14:textId="77777777" w:rsidR="0040345D" w:rsidRPr="0005165F" w:rsidRDefault="0040345D" w:rsidP="0040345D">
                      <w:r w:rsidRPr="0005165F">
                        <w:t>Ці події важливі для сюжету, оскільки...</w:t>
                      </w:r>
                    </w:p>
                    <w:p w14:paraId="4B49E421" w14:textId="77777777" w:rsidR="0040345D" w:rsidRPr="0005165F" w:rsidRDefault="0040345D" w:rsidP="0040345D">
                      <w:r w:rsidRPr="0005165F">
                        <w:t>Мені здається, що ці роки впливають на історію тому, що...</w:t>
                      </w:r>
                    </w:p>
                    <w:p w14:paraId="6CC1A346" w14:textId="77777777" w:rsidR="0040345D" w:rsidRPr="0005165F" w:rsidRDefault="0040345D" w:rsidP="0040345D">
                      <w:r w:rsidRPr="0005165F">
                        <w:t>Це допомагає зрозуміти персонажів, якщо...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827EEE" w14:textId="77777777" w:rsidR="0040345D" w:rsidRPr="0005165F" w:rsidRDefault="0040345D" w:rsidP="0040345D"/>
    <w:p w14:paraId="214C53F8" w14:textId="77777777" w:rsidR="0040345D" w:rsidRPr="0005165F" w:rsidRDefault="0040345D" w:rsidP="0040345D"/>
    <w:p w14:paraId="083E0CF7" w14:textId="77777777" w:rsidR="0040345D" w:rsidRPr="0005165F" w:rsidRDefault="0040345D" w:rsidP="0040345D"/>
    <w:p w14:paraId="4F84183A" w14:textId="77777777" w:rsidR="0040345D" w:rsidRPr="0005165F" w:rsidRDefault="0040345D" w:rsidP="0040345D"/>
    <w:p w14:paraId="19A24143" w14:textId="77777777" w:rsidR="0040345D" w:rsidRPr="0005165F" w:rsidRDefault="0040345D" w:rsidP="0040345D"/>
    <w:p w14:paraId="00AE792A" w14:textId="77777777" w:rsidR="0040345D" w:rsidRPr="0005165F" w:rsidRDefault="0040345D" w:rsidP="0040345D">
      <w:pPr>
        <w:rPr>
          <w:b/>
        </w:rPr>
      </w:pPr>
    </w:p>
    <w:p w14:paraId="406B0139" w14:textId="77777777" w:rsidR="0040345D" w:rsidRPr="0005165F" w:rsidRDefault="0040345D" w:rsidP="0040345D">
      <w:pPr>
        <w:rPr>
          <w:b/>
        </w:rPr>
      </w:pPr>
    </w:p>
    <w:p w14:paraId="641AADB0" w14:textId="77777777" w:rsidR="0040345D" w:rsidRPr="0005165F" w:rsidRDefault="0040345D" w:rsidP="0040345D">
      <w:pPr>
        <w:rPr>
          <w:b/>
        </w:rPr>
      </w:pPr>
    </w:p>
    <w:p w14:paraId="6E863744" w14:textId="77777777" w:rsidR="0040345D" w:rsidRDefault="0040345D" w:rsidP="0040345D">
      <w:pPr>
        <w:rPr>
          <w:bCs/>
          <w:color w:val="1C72A8"/>
        </w:rPr>
      </w:pPr>
    </w:p>
    <w:p w14:paraId="2E030EFC" w14:textId="77777777" w:rsidR="0040345D" w:rsidRDefault="0040345D" w:rsidP="0040345D">
      <w:pPr>
        <w:rPr>
          <w:bCs/>
          <w:color w:val="1C72A8"/>
        </w:rPr>
      </w:pPr>
    </w:p>
    <w:p w14:paraId="4662A6F3" w14:textId="77777777" w:rsidR="0040345D" w:rsidRDefault="0040345D" w:rsidP="0040345D">
      <w:pPr>
        <w:rPr>
          <w:bCs/>
          <w:color w:val="1C72A8"/>
        </w:rPr>
      </w:pPr>
    </w:p>
    <w:p w14:paraId="51AB841B" w14:textId="77777777" w:rsidR="0040345D" w:rsidRDefault="0040345D" w:rsidP="0040345D">
      <w:pPr>
        <w:rPr>
          <w:bCs/>
          <w:color w:val="1C72A8"/>
        </w:rPr>
      </w:pPr>
    </w:p>
    <w:p w14:paraId="3BF7D2C1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5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Перегляньте фотографію сім’ї Кайдашів із серіалу «Спіймати Кайдаша» за</w:t>
      </w:r>
      <w:r w:rsidRPr="006F24F8">
        <w:rPr>
          <w:b/>
        </w:rPr>
        <w:t xml:space="preserve"> </w:t>
      </w:r>
      <w:r w:rsidRPr="006F24F8">
        <w:rPr>
          <w:bCs/>
        </w:rPr>
        <w:t>допомогою QR-коду:</w:t>
      </w:r>
    </w:p>
    <w:p w14:paraId="2D5D12E0" w14:textId="77777777" w:rsidR="0040345D" w:rsidRPr="0005165F" w:rsidRDefault="0040345D" w:rsidP="0040345D">
      <w:pPr>
        <w:rPr>
          <w:b/>
        </w:rPr>
      </w:pPr>
      <w:r w:rsidRPr="006F24F8">
        <w:rPr>
          <w:b/>
          <w:noProof/>
          <w:lang w:eastAsia="uk-UA"/>
        </w:rPr>
        <w:drawing>
          <wp:inline distT="0" distB="0" distL="0" distR="0" wp14:anchorId="79EEA6BD" wp14:editId="537FA043">
            <wp:extent cx="900000" cy="900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9F044" w14:textId="77777777" w:rsidR="0040345D" w:rsidRPr="006F24F8" w:rsidRDefault="0040345D" w:rsidP="0040345D">
      <w:pPr>
        <w:keepNext/>
        <w:keepLines/>
        <w:rPr>
          <w:bCs/>
        </w:rPr>
      </w:pPr>
      <w:r w:rsidRPr="006F24F8">
        <w:rPr>
          <w:bCs/>
          <w:color w:val="1C72A8"/>
        </w:rPr>
        <w:t>Завдання 5.1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 xml:space="preserve">З’ясуйте, хто на вашу думку: </w:t>
      </w:r>
    </w:p>
    <w:p w14:paraId="20735931" w14:textId="77777777" w:rsidR="0040345D" w:rsidRPr="0005165F" w:rsidRDefault="0040345D" w:rsidP="0040345D">
      <w:pPr>
        <w:keepNext/>
        <w:keepLines/>
        <w:ind w:firstLine="708"/>
      </w:pPr>
      <w:r w:rsidRPr="0005165F">
        <w:t>мати – Маруся Кайдаш;</w:t>
      </w:r>
    </w:p>
    <w:p w14:paraId="04316347" w14:textId="77777777" w:rsidR="0040345D" w:rsidRPr="0005165F" w:rsidRDefault="0040345D" w:rsidP="0040345D">
      <w:pPr>
        <w:ind w:firstLine="708"/>
      </w:pPr>
      <w:r w:rsidRPr="0005165F">
        <w:t>батько – Омелько Кайдаш;</w:t>
      </w:r>
    </w:p>
    <w:p w14:paraId="75BA504A" w14:textId="77777777" w:rsidR="0040345D" w:rsidRPr="0005165F" w:rsidRDefault="0040345D" w:rsidP="0040345D">
      <w:pPr>
        <w:ind w:firstLine="708"/>
      </w:pPr>
      <w:r w:rsidRPr="0005165F">
        <w:t>старший син – Карпо Кайдаш;</w:t>
      </w:r>
    </w:p>
    <w:p w14:paraId="07A71B40" w14:textId="77777777" w:rsidR="0040345D" w:rsidRPr="0005165F" w:rsidRDefault="0040345D" w:rsidP="0040345D">
      <w:pPr>
        <w:ind w:firstLine="708"/>
      </w:pPr>
      <w:r w:rsidRPr="0005165F">
        <w:t>молодший син – Лаврін Кайдаш;</w:t>
      </w:r>
    </w:p>
    <w:p w14:paraId="30CD1D2C" w14:textId="77777777" w:rsidR="0040345D" w:rsidRPr="0005165F" w:rsidRDefault="0040345D" w:rsidP="0040345D">
      <w:pPr>
        <w:ind w:firstLine="708"/>
      </w:pPr>
      <w:r w:rsidRPr="0005165F">
        <w:t>невістка, дружина Карпа – Мотря.</w:t>
      </w:r>
    </w:p>
    <w:p w14:paraId="47E5004B" w14:textId="77777777" w:rsidR="0040345D" w:rsidRPr="0005165F" w:rsidRDefault="0040345D" w:rsidP="0040345D">
      <w:pPr>
        <w:ind w:firstLine="708"/>
      </w:pPr>
    </w:p>
    <w:p w14:paraId="374918E2" w14:textId="77777777" w:rsidR="0040345D" w:rsidRPr="0005165F" w:rsidRDefault="0040345D" w:rsidP="0040345D">
      <w:r w:rsidRPr="0005165F">
        <w:t>Кого з членів родини немає на фотографії?</w:t>
      </w:r>
    </w:p>
    <w:p w14:paraId="0A4C7590" w14:textId="77777777" w:rsidR="0040345D" w:rsidRPr="006F24F8" w:rsidRDefault="0040345D" w:rsidP="0040345D"/>
    <w:p w14:paraId="3246D886" w14:textId="77777777" w:rsidR="0040345D" w:rsidRPr="0005165F" w:rsidRDefault="0040345D" w:rsidP="0040345D">
      <w:r w:rsidRPr="006F24F8">
        <w:rPr>
          <w:bCs/>
          <w:color w:val="1C72A8"/>
        </w:rPr>
        <w:t>Завдання 5.2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Опишіть зовнішність кожного персонажа. Використовуйте прості речення.</w:t>
      </w:r>
      <w:r w:rsidRPr="0005165F">
        <w:t xml:space="preserve"> Наприклад:</w:t>
      </w:r>
    </w:p>
    <w:p w14:paraId="62ED63E5" w14:textId="77777777" w:rsidR="0040345D" w:rsidRPr="0005165F" w:rsidRDefault="0040345D" w:rsidP="0040345D">
      <w:pPr>
        <w:rPr>
          <w:i/>
        </w:rPr>
      </w:pPr>
      <w:r w:rsidRPr="0005165F">
        <w:rPr>
          <w:i/>
        </w:rPr>
        <w:t>Чоловік у синій футболці — високий.</w:t>
      </w:r>
    </w:p>
    <w:p w14:paraId="481E3284" w14:textId="77777777" w:rsidR="0040345D" w:rsidRPr="0005165F" w:rsidRDefault="0040345D" w:rsidP="0040345D">
      <w:r w:rsidRPr="0005165F">
        <w:rPr>
          <w:i/>
        </w:rPr>
        <w:t>Жінка в яскравій сукні — молода й усміхнена.</w:t>
      </w:r>
    </w:p>
    <w:p w14:paraId="4984C220" w14:textId="77777777" w:rsidR="0040345D" w:rsidRPr="0005165F" w:rsidRDefault="0040345D" w:rsidP="0040345D"/>
    <w:p w14:paraId="05182D1B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6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Перегляньте інфографіку за допомогою QR-коду:</w:t>
      </w:r>
    </w:p>
    <w:p w14:paraId="0B87125E" w14:textId="77777777" w:rsidR="0040345D" w:rsidRPr="0005165F" w:rsidRDefault="0040345D" w:rsidP="0040345D">
      <w:pPr>
        <w:rPr>
          <w:b/>
        </w:rPr>
      </w:pPr>
      <w:r w:rsidRPr="006F24F8">
        <w:rPr>
          <w:i/>
          <w:noProof/>
          <w:sz w:val="20"/>
          <w:lang w:eastAsia="uk-UA"/>
        </w:rPr>
        <w:drawing>
          <wp:inline distT="0" distB="0" distL="0" distR="0" wp14:anchorId="62341111" wp14:editId="027F9425">
            <wp:extent cx="900000" cy="90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86468" w14:textId="77777777" w:rsidR="0040345D" w:rsidRPr="006F24F8" w:rsidRDefault="0040345D" w:rsidP="0040345D">
      <w:pPr>
        <w:rPr>
          <w:bCs/>
        </w:rPr>
      </w:pPr>
      <w:r w:rsidRPr="006F24F8">
        <w:rPr>
          <w:bCs/>
        </w:rPr>
        <w:t xml:space="preserve">На ній є графічні знаки, що позначають стосунки між персонажами: </w:t>
      </w:r>
    </w:p>
    <w:p w14:paraId="2390D5D4" w14:textId="77777777" w:rsidR="0040345D" w:rsidRPr="0005165F" w:rsidRDefault="0040345D" w:rsidP="0040345D">
      <w:pPr>
        <w:rPr>
          <w:i/>
        </w:rPr>
      </w:pPr>
      <w:r w:rsidRPr="0005165F">
        <w:rPr>
          <w:i/>
        </w:rPr>
        <w:t>знак у вигляді обручки (</w:t>
      </w:r>
      <w:r w:rsidRPr="0005165F">
        <w:rPr>
          <w:rFonts w:ascii="Segoe UI Symbol" w:hAnsi="Segoe UI Symbol" w:cs="Segoe UI Symbol"/>
          <w:i/>
        </w:rPr>
        <w:t>⚭</w:t>
      </w:r>
      <w:r w:rsidRPr="0005165F">
        <w:rPr>
          <w:i/>
        </w:rPr>
        <w:t>) — одружені;</w:t>
      </w:r>
    </w:p>
    <w:p w14:paraId="0667FD03" w14:textId="77777777" w:rsidR="0040345D" w:rsidRPr="0005165F" w:rsidRDefault="0040345D" w:rsidP="0040345D">
      <w:pPr>
        <w:rPr>
          <w:i/>
        </w:rPr>
      </w:pPr>
      <w:r w:rsidRPr="0005165F">
        <w:rPr>
          <w:i/>
        </w:rPr>
        <w:t>червоне серце (</w:t>
      </w:r>
      <w:r w:rsidRPr="0005165F">
        <w:rPr>
          <w:rFonts w:ascii="Segoe UI Symbol" w:hAnsi="Segoe UI Symbol" w:cs="Segoe UI Symbol"/>
          <w:i/>
          <w:color w:val="FF0000"/>
          <w:sz w:val="20"/>
        </w:rPr>
        <w:t>❤</w:t>
      </w:r>
      <w:r w:rsidRPr="0005165F">
        <w:rPr>
          <w:i/>
          <w:color w:val="FF0000"/>
        </w:rPr>
        <w:t>️</w:t>
      </w:r>
      <w:r w:rsidRPr="0005165F">
        <w:rPr>
          <w:i/>
        </w:rPr>
        <w:t>) — закохані;</w:t>
      </w:r>
    </w:p>
    <w:p w14:paraId="5E620B25" w14:textId="77777777" w:rsidR="0040345D" w:rsidRPr="0005165F" w:rsidRDefault="0040345D" w:rsidP="0040345D">
      <w:pPr>
        <w:rPr>
          <w:i/>
        </w:rPr>
      </w:pPr>
      <w:r w:rsidRPr="0005165F">
        <w:rPr>
          <w:i/>
        </w:rPr>
        <w:t>сіре серце (</w:t>
      </w:r>
      <w:r w:rsidRPr="0005165F">
        <w:rPr>
          <w:rFonts w:ascii="Segoe UI Emoji" w:hAnsi="Segoe UI Emoji" w:cs="Segoe UI Emoji"/>
          <w:i/>
        </w:rPr>
        <w:t>❤</w:t>
      </w:r>
      <w:r w:rsidRPr="0005165F">
        <w:rPr>
          <w:i/>
        </w:rPr>
        <w:t>️) — таємно закохані;</w:t>
      </w:r>
    </w:p>
    <w:p w14:paraId="725266FA" w14:textId="77777777" w:rsidR="0040345D" w:rsidRPr="0005165F" w:rsidRDefault="0040345D" w:rsidP="0040345D">
      <w:pPr>
        <w:rPr>
          <w:i/>
        </w:rPr>
      </w:pPr>
      <w:r w:rsidRPr="0005165F">
        <w:rPr>
          <w:i/>
        </w:rPr>
        <w:t>блискавка (</w:t>
      </w:r>
      <w:r w:rsidRPr="0005165F">
        <w:rPr>
          <w:rFonts w:ascii="Segoe UI Emoji" w:hAnsi="Segoe UI Emoji" w:cs="Segoe UI Emoji"/>
          <w:i/>
        </w:rPr>
        <w:t>⚡</w:t>
      </w:r>
      <w:r w:rsidRPr="0005165F">
        <w:rPr>
          <w:i/>
        </w:rPr>
        <w:t>) — вороги;</w:t>
      </w:r>
    </w:p>
    <w:p w14:paraId="5E456B2C" w14:textId="77777777" w:rsidR="0040345D" w:rsidRPr="0005165F" w:rsidRDefault="0040345D" w:rsidP="0040345D">
      <w:pPr>
        <w:rPr>
          <w:i/>
          <w:sz w:val="20"/>
        </w:rPr>
      </w:pPr>
      <w:r w:rsidRPr="0005165F">
        <w:rPr>
          <w:i/>
        </w:rPr>
        <w:t>будиночок (</w:t>
      </w:r>
      <w:r w:rsidRPr="0005165F">
        <w:rPr>
          <w:rFonts w:ascii="Segoe UI Emoji" w:hAnsi="Segoe UI Emoji" w:cs="Segoe UI Emoji"/>
          <w:i/>
        </w:rPr>
        <w:t>🏠</w:t>
      </w:r>
      <w:r w:rsidRPr="0005165F">
        <w:rPr>
          <w:i/>
        </w:rPr>
        <w:t>) — родичі.</w:t>
      </w:r>
    </w:p>
    <w:p w14:paraId="282D559F" w14:textId="77777777" w:rsidR="0040345D" w:rsidRPr="0005165F" w:rsidRDefault="0040345D" w:rsidP="0040345D">
      <w:pPr>
        <w:rPr>
          <w:i/>
          <w:sz w:val="20"/>
        </w:rPr>
      </w:pPr>
    </w:p>
    <w:p w14:paraId="6E3A780B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6.1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 xml:space="preserve">Опишіть стосунки між персонажами відповідно до інфографіки. </w:t>
      </w:r>
    </w:p>
    <w:p w14:paraId="541C428B" w14:textId="77777777" w:rsidR="0040345D" w:rsidRPr="0005165F" w:rsidRDefault="0040345D" w:rsidP="0040345D">
      <w:r w:rsidRPr="0005165F">
        <w:t>Наприклад:</w:t>
      </w:r>
    </w:p>
    <w:p w14:paraId="5B31B4C6" w14:textId="77777777" w:rsidR="0040345D" w:rsidRPr="0005165F" w:rsidRDefault="0040345D" w:rsidP="0040345D">
      <w:pPr>
        <w:rPr>
          <w:i/>
        </w:rPr>
      </w:pPr>
      <w:r w:rsidRPr="0005165F">
        <w:rPr>
          <w:i/>
        </w:rPr>
        <w:t>Карпо й Мотря — одружені й закохані.</w:t>
      </w:r>
    </w:p>
    <w:p w14:paraId="1CF0E773" w14:textId="77777777" w:rsidR="0040345D" w:rsidRPr="0005165F" w:rsidRDefault="0040345D" w:rsidP="0040345D">
      <w:pPr>
        <w:rPr>
          <w:i/>
        </w:rPr>
      </w:pPr>
      <w:r w:rsidRPr="0005165F">
        <w:rPr>
          <w:i/>
        </w:rPr>
        <w:t>Мотря й Марія — вороги.</w:t>
      </w:r>
    </w:p>
    <w:p w14:paraId="60EBE03F" w14:textId="77777777" w:rsidR="0040345D" w:rsidRPr="0005165F" w:rsidRDefault="0040345D" w:rsidP="0040345D">
      <w:pPr>
        <w:rPr>
          <w:bCs/>
        </w:rPr>
      </w:pPr>
    </w:p>
    <w:p w14:paraId="5406B6F0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lastRenderedPageBreak/>
        <w:t>Завдання 6.2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  <w:lang w:val="ru-RU"/>
        </w:rPr>
        <w:t xml:space="preserve">Поміркуйте, сюжетна лінія якого персонажа (у порівнянні з повістю «Кайдашева </w:t>
      </w:r>
      <w:r w:rsidRPr="006F24F8">
        <w:rPr>
          <w:bCs/>
        </w:rPr>
        <w:t>сім’я») додаткова, для чого вона є в сценарію.</w:t>
      </w:r>
    </w:p>
    <w:p w14:paraId="20A4FE2A" w14:textId="77777777" w:rsidR="0040345D" w:rsidRPr="0005165F" w:rsidRDefault="0040345D" w:rsidP="0040345D"/>
    <w:p w14:paraId="74B75717" w14:textId="77777777" w:rsidR="0040345D" w:rsidRPr="00FF2B89" w:rsidRDefault="0040345D" w:rsidP="0040345D">
      <w:pPr>
        <w:keepNext/>
        <w:keepLines/>
        <w:jc w:val="center"/>
        <w:rPr>
          <w:b/>
          <w:bCs/>
          <w:color w:val="1C72A8"/>
        </w:rPr>
      </w:pPr>
      <w:r w:rsidRPr="006F24F8">
        <w:rPr>
          <w:b/>
          <w:bCs/>
          <w:color w:val="1C72A8"/>
        </w:rPr>
        <w:t>Основний етап</w:t>
      </w:r>
    </w:p>
    <w:p w14:paraId="3894F249" w14:textId="77777777" w:rsidR="0040345D" w:rsidRPr="00EF0B4D" w:rsidRDefault="0040345D" w:rsidP="0040345D">
      <w:pPr>
        <w:keepNext/>
        <w:keepLines/>
        <w:rPr>
          <w:bCs/>
          <w:color w:val="1C72A8"/>
          <w:lang w:val="ru-RU"/>
        </w:rPr>
      </w:pPr>
      <w:r w:rsidRPr="006F24F8">
        <w:rPr>
          <w:bCs/>
          <w:color w:val="1C72A8"/>
        </w:rPr>
        <w:t>Завдання 7</w:t>
      </w:r>
      <w:r w:rsidRPr="00EF0B4D">
        <w:rPr>
          <w:bCs/>
          <w:color w:val="1C72A8"/>
          <w:lang w:val="ru-RU"/>
        </w:rPr>
        <w:t>.</w:t>
      </w:r>
    </w:p>
    <w:p w14:paraId="451FA7C5" w14:textId="77777777" w:rsidR="0040345D" w:rsidRPr="006F24F8" w:rsidRDefault="0040345D" w:rsidP="0040345D">
      <w:pPr>
        <w:keepNext/>
        <w:keepLines/>
        <w:rPr>
          <w:bCs/>
        </w:rPr>
      </w:pPr>
      <w:r w:rsidRPr="006F24F8">
        <w:rPr>
          <w:bCs/>
          <w:color w:val="1C72A8"/>
        </w:rPr>
        <w:t>Завдання 7.1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 xml:space="preserve">Для мовлення персонажів телесеріалу характерне вживання розмовних фразеологічних та образних виразів. Попрацюйте в групах, зіставте кожне слово, фразу з відповідним поясненням. За потреби використовуйте онлайн-словники. </w:t>
      </w:r>
    </w:p>
    <w:p w14:paraId="6A7414D1" w14:textId="77777777" w:rsidR="0040345D" w:rsidRPr="006F24F8" w:rsidRDefault="0040345D" w:rsidP="0040345D">
      <w:r w:rsidRPr="006F24F8">
        <w:t>Рекомендований онлайн-словник: https://sum20ua.com/?wordid=0&amp;page=0</w:t>
      </w:r>
    </w:p>
    <w:p w14:paraId="024F977B" w14:textId="77777777" w:rsidR="0040345D" w:rsidRPr="006F24F8" w:rsidRDefault="0040345D" w:rsidP="0040345D">
      <w:pPr>
        <w:jc w:val="center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238"/>
      </w:tblGrid>
      <w:tr w:rsidR="0040345D" w:rsidRPr="0005165F" w14:paraId="1395ACE7" w14:textId="77777777" w:rsidTr="007C6021">
        <w:tc>
          <w:tcPr>
            <w:tcW w:w="3256" w:type="dxa"/>
            <w:shd w:val="clear" w:color="auto" w:fill="1C72A8"/>
          </w:tcPr>
          <w:p w14:paraId="4272FF55" w14:textId="77777777" w:rsidR="0040345D" w:rsidRPr="0005165F" w:rsidRDefault="0040345D" w:rsidP="007C6021">
            <w:pPr>
              <w:pStyle w:val="Tabelle-ErsteReihe"/>
              <w:jc w:val="center"/>
              <w:rPr>
                <w:lang w:val="uk-UA"/>
              </w:rPr>
            </w:pPr>
            <w:r w:rsidRPr="0005165F">
              <w:rPr>
                <w:lang w:val="uk-UA"/>
              </w:rPr>
              <w:t>Слово, фраза</w:t>
            </w:r>
          </w:p>
        </w:tc>
        <w:tc>
          <w:tcPr>
            <w:tcW w:w="5238" w:type="dxa"/>
            <w:shd w:val="clear" w:color="auto" w:fill="1C72A8"/>
          </w:tcPr>
          <w:p w14:paraId="50BA3BD1" w14:textId="77777777" w:rsidR="0040345D" w:rsidRPr="006F24F8" w:rsidRDefault="0040345D" w:rsidP="007C6021">
            <w:pPr>
              <w:pStyle w:val="Tabelle-ErsteReihe"/>
              <w:jc w:val="center"/>
              <w:rPr>
                <w:lang w:val="uk-UA"/>
              </w:rPr>
            </w:pPr>
            <w:r w:rsidRPr="0005165F">
              <w:rPr>
                <w:lang w:val="uk-UA"/>
              </w:rPr>
              <w:t>Визначення</w:t>
            </w:r>
          </w:p>
        </w:tc>
      </w:tr>
      <w:tr w:rsidR="0040345D" w:rsidRPr="0005165F" w14:paraId="76B23292" w14:textId="77777777" w:rsidTr="007C6021">
        <w:tc>
          <w:tcPr>
            <w:tcW w:w="3256" w:type="dxa"/>
          </w:tcPr>
          <w:p w14:paraId="7016C393" w14:textId="77777777" w:rsidR="0040345D" w:rsidRPr="006F24F8" w:rsidRDefault="0040345D" w:rsidP="0040345D">
            <w:pPr>
              <w:pStyle w:val="Listenabsatz"/>
              <w:numPr>
                <w:ilvl w:val="0"/>
                <w:numId w:val="4"/>
              </w:numPr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бриклива (про людину)</w:t>
            </w:r>
          </w:p>
        </w:tc>
        <w:tc>
          <w:tcPr>
            <w:tcW w:w="5238" w:type="dxa"/>
          </w:tcPr>
          <w:p w14:paraId="3459DE4E" w14:textId="77777777" w:rsidR="0040345D" w:rsidRPr="006F24F8" w:rsidRDefault="0040345D" w:rsidP="0040345D">
            <w:pPr>
              <w:pStyle w:val="Listenabsatz"/>
              <w:numPr>
                <w:ilvl w:val="0"/>
                <w:numId w:val="5"/>
              </w:numPr>
              <w:spacing w:after="0"/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характеристика особи з гострим характером або сильними емоційними реакціями</w:t>
            </w:r>
          </w:p>
        </w:tc>
      </w:tr>
      <w:tr w:rsidR="0040345D" w:rsidRPr="0005165F" w14:paraId="17F21AB6" w14:textId="77777777" w:rsidTr="007C6021">
        <w:tc>
          <w:tcPr>
            <w:tcW w:w="3256" w:type="dxa"/>
          </w:tcPr>
          <w:p w14:paraId="2D4AFBE2" w14:textId="77777777" w:rsidR="0040345D" w:rsidRPr="006F24F8" w:rsidRDefault="0040345D" w:rsidP="0040345D">
            <w:pPr>
              <w:pStyle w:val="Listenabsatz"/>
              <w:numPr>
                <w:ilvl w:val="0"/>
                <w:numId w:val="4"/>
              </w:numPr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забухати</w:t>
            </w:r>
          </w:p>
        </w:tc>
        <w:tc>
          <w:tcPr>
            <w:tcW w:w="5238" w:type="dxa"/>
          </w:tcPr>
          <w:p w14:paraId="30ADD5DC" w14:textId="77777777" w:rsidR="0040345D" w:rsidRPr="006F24F8" w:rsidRDefault="0040345D" w:rsidP="0040345D">
            <w:pPr>
              <w:pStyle w:val="Listenabsatz"/>
              <w:numPr>
                <w:ilvl w:val="0"/>
                <w:numId w:val="5"/>
              </w:numPr>
              <w:spacing w:after="0"/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бути запальним, пристрасним, гарячим, непокірним</w:t>
            </w:r>
          </w:p>
        </w:tc>
      </w:tr>
      <w:tr w:rsidR="0040345D" w:rsidRPr="0005165F" w14:paraId="51AE2773" w14:textId="77777777" w:rsidTr="007C6021">
        <w:tc>
          <w:tcPr>
            <w:tcW w:w="3256" w:type="dxa"/>
          </w:tcPr>
          <w:p w14:paraId="3DF77E07" w14:textId="77777777" w:rsidR="0040345D" w:rsidRPr="006F24F8" w:rsidRDefault="0040345D" w:rsidP="0040345D">
            <w:pPr>
              <w:pStyle w:val="Listenabsatz"/>
              <w:numPr>
                <w:ilvl w:val="0"/>
                <w:numId w:val="4"/>
              </w:numPr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мати серце з перцем</w:t>
            </w:r>
          </w:p>
        </w:tc>
        <w:tc>
          <w:tcPr>
            <w:tcW w:w="5238" w:type="dxa"/>
          </w:tcPr>
          <w:p w14:paraId="5AAA9813" w14:textId="77777777" w:rsidR="0040345D" w:rsidRPr="006F24F8" w:rsidRDefault="0040345D" w:rsidP="0040345D">
            <w:pPr>
              <w:pStyle w:val="Listenabsatz"/>
              <w:numPr>
                <w:ilvl w:val="0"/>
                <w:numId w:val="5"/>
              </w:numPr>
              <w:spacing w:after="0"/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 xml:space="preserve">кінець чогось або ситуації, що досягла свого максимального розвитку й стала неконтрольованою; часто слово  вживається для підсилення емоційного забарвлення розмови </w:t>
            </w:r>
          </w:p>
          <w:p w14:paraId="5D990052" w14:textId="77777777" w:rsidR="0040345D" w:rsidRPr="006F24F8" w:rsidRDefault="0040345D" w:rsidP="007C6021">
            <w:pPr>
              <w:pStyle w:val="Listenabsatz"/>
              <w:spacing w:after="0"/>
              <w:ind w:left="357"/>
              <w:jc w:val="both"/>
              <w:rPr>
                <w:sz w:val="22"/>
              </w:rPr>
            </w:pPr>
          </w:p>
        </w:tc>
      </w:tr>
      <w:tr w:rsidR="0040345D" w:rsidRPr="0005165F" w14:paraId="0C50B017" w14:textId="77777777" w:rsidTr="007C6021">
        <w:tc>
          <w:tcPr>
            <w:tcW w:w="3256" w:type="dxa"/>
          </w:tcPr>
          <w:p w14:paraId="212C4291" w14:textId="77777777" w:rsidR="0040345D" w:rsidRPr="006F24F8" w:rsidRDefault="0040345D" w:rsidP="0040345D">
            <w:pPr>
              <w:pStyle w:val="Listenabsatz"/>
              <w:numPr>
                <w:ilvl w:val="0"/>
                <w:numId w:val="4"/>
              </w:numPr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капець</w:t>
            </w:r>
          </w:p>
        </w:tc>
        <w:tc>
          <w:tcPr>
            <w:tcW w:w="5238" w:type="dxa"/>
          </w:tcPr>
          <w:p w14:paraId="3A027BB5" w14:textId="77777777" w:rsidR="0040345D" w:rsidRPr="006F24F8" w:rsidRDefault="0040345D" w:rsidP="0040345D">
            <w:pPr>
              <w:pStyle w:val="Listenabsatz"/>
              <w:numPr>
                <w:ilvl w:val="0"/>
                <w:numId w:val="5"/>
              </w:numPr>
              <w:spacing w:after="0"/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випити велику кількість алкоголю</w:t>
            </w:r>
          </w:p>
        </w:tc>
      </w:tr>
      <w:tr w:rsidR="0040345D" w:rsidRPr="0005165F" w14:paraId="768E9AD8" w14:textId="77777777" w:rsidTr="007C6021">
        <w:tc>
          <w:tcPr>
            <w:tcW w:w="3256" w:type="dxa"/>
          </w:tcPr>
          <w:p w14:paraId="0E8013F6" w14:textId="77777777" w:rsidR="0040345D" w:rsidRPr="006F24F8" w:rsidRDefault="0040345D" w:rsidP="0040345D">
            <w:pPr>
              <w:pStyle w:val="Listenabsatz"/>
              <w:numPr>
                <w:ilvl w:val="0"/>
                <w:numId w:val="4"/>
              </w:numPr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треба багато злущити</w:t>
            </w:r>
            <w:r w:rsidRPr="006F24F8">
              <w:rPr>
                <w:rFonts w:cstheme="minorHAnsi"/>
                <w:sz w:val="22"/>
              </w:rPr>
              <w:t xml:space="preserve"> насіння</w:t>
            </w:r>
          </w:p>
        </w:tc>
        <w:tc>
          <w:tcPr>
            <w:tcW w:w="5238" w:type="dxa"/>
          </w:tcPr>
          <w:p w14:paraId="628A8148" w14:textId="77777777" w:rsidR="0040345D" w:rsidRPr="006F24F8" w:rsidRDefault="0040345D" w:rsidP="0040345D">
            <w:pPr>
              <w:pStyle w:val="Listenabsatz"/>
              <w:numPr>
                <w:ilvl w:val="0"/>
                <w:numId w:val="5"/>
              </w:numPr>
              <w:spacing w:after="0"/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вираз, який вживається, коли хтось ставить перед іншим ультиматум й вимагає швидкого одруження, часто після вагітності</w:t>
            </w:r>
          </w:p>
        </w:tc>
      </w:tr>
      <w:tr w:rsidR="0040345D" w:rsidRPr="0005165F" w14:paraId="33C4EE68" w14:textId="77777777" w:rsidTr="007C6021">
        <w:tc>
          <w:tcPr>
            <w:tcW w:w="3256" w:type="dxa"/>
          </w:tcPr>
          <w:p w14:paraId="57D73BB1" w14:textId="77777777" w:rsidR="0040345D" w:rsidRPr="006F24F8" w:rsidRDefault="0040345D" w:rsidP="0040345D">
            <w:pPr>
              <w:pStyle w:val="Listenabsatz"/>
              <w:numPr>
                <w:ilvl w:val="0"/>
                <w:numId w:val="4"/>
              </w:numPr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женись давай</w:t>
            </w:r>
          </w:p>
        </w:tc>
        <w:tc>
          <w:tcPr>
            <w:tcW w:w="5238" w:type="dxa"/>
          </w:tcPr>
          <w:p w14:paraId="7719CC70" w14:textId="77777777" w:rsidR="0040345D" w:rsidRPr="006F24F8" w:rsidRDefault="0040345D" w:rsidP="0040345D">
            <w:pPr>
              <w:pStyle w:val="Listenabsatz"/>
              <w:numPr>
                <w:ilvl w:val="0"/>
                <w:numId w:val="5"/>
              </w:numPr>
              <w:spacing w:after="0"/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треба витратити багато сил і енергії на справу</w:t>
            </w:r>
          </w:p>
        </w:tc>
      </w:tr>
      <w:tr w:rsidR="0040345D" w:rsidRPr="0005165F" w14:paraId="032C7197" w14:textId="77777777" w:rsidTr="007C6021">
        <w:tc>
          <w:tcPr>
            <w:tcW w:w="3256" w:type="dxa"/>
          </w:tcPr>
          <w:p w14:paraId="24FAE03A" w14:textId="77777777" w:rsidR="0040345D" w:rsidRPr="006F24F8" w:rsidRDefault="0040345D" w:rsidP="0040345D">
            <w:pPr>
              <w:pStyle w:val="Listenabsatz"/>
              <w:numPr>
                <w:ilvl w:val="0"/>
                <w:numId w:val="4"/>
              </w:numPr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кусати як муха в спасівку*</w:t>
            </w:r>
          </w:p>
        </w:tc>
        <w:tc>
          <w:tcPr>
            <w:tcW w:w="5238" w:type="dxa"/>
          </w:tcPr>
          <w:p w14:paraId="4778DFBF" w14:textId="77777777" w:rsidR="0040345D" w:rsidRPr="006F24F8" w:rsidRDefault="0040345D" w:rsidP="0040345D">
            <w:pPr>
              <w:pStyle w:val="Listenabsatz"/>
              <w:numPr>
                <w:ilvl w:val="0"/>
                <w:numId w:val="5"/>
              </w:numPr>
              <w:spacing w:after="0"/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характеристика особи, яка легко і часто змінює настрій, активна та спонтанна</w:t>
            </w:r>
          </w:p>
        </w:tc>
      </w:tr>
      <w:tr w:rsidR="0040345D" w:rsidRPr="0005165F" w14:paraId="6E9292F1" w14:textId="77777777" w:rsidTr="007C6021">
        <w:tc>
          <w:tcPr>
            <w:tcW w:w="3256" w:type="dxa"/>
          </w:tcPr>
          <w:p w14:paraId="5B0E611B" w14:textId="77777777" w:rsidR="0040345D" w:rsidRPr="006F24F8" w:rsidRDefault="0040345D" w:rsidP="0040345D">
            <w:pPr>
              <w:pStyle w:val="Listenabsatz"/>
              <w:numPr>
                <w:ilvl w:val="0"/>
                <w:numId w:val="4"/>
              </w:numPr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по барабану</w:t>
            </w:r>
          </w:p>
        </w:tc>
        <w:tc>
          <w:tcPr>
            <w:tcW w:w="5238" w:type="dxa"/>
          </w:tcPr>
          <w:p w14:paraId="51B02BF1" w14:textId="77777777" w:rsidR="0040345D" w:rsidRPr="006F24F8" w:rsidRDefault="0040345D" w:rsidP="0040345D">
            <w:pPr>
              <w:pStyle w:val="Listenabsatz"/>
              <w:numPr>
                <w:ilvl w:val="0"/>
                <w:numId w:val="5"/>
              </w:numPr>
              <w:spacing w:after="0"/>
              <w:ind w:left="357" w:hanging="357"/>
              <w:jc w:val="both"/>
              <w:rPr>
                <w:sz w:val="22"/>
              </w:rPr>
            </w:pPr>
            <w:r w:rsidRPr="006F24F8">
              <w:rPr>
                <w:sz w:val="22"/>
              </w:rPr>
              <w:t>байдуже</w:t>
            </w:r>
          </w:p>
        </w:tc>
      </w:tr>
    </w:tbl>
    <w:p w14:paraId="081C11F4" w14:textId="77777777" w:rsidR="0040345D" w:rsidRPr="006F24F8" w:rsidRDefault="0040345D" w:rsidP="0040345D">
      <w:pPr>
        <w:rPr>
          <w:sz w:val="20"/>
        </w:rPr>
      </w:pPr>
      <w:r w:rsidRPr="006F24F8">
        <w:rPr>
          <w:b/>
        </w:rPr>
        <w:t>*</w:t>
      </w:r>
      <w:r w:rsidRPr="006F24F8">
        <w:t xml:space="preserve"> </w:t>
      </w:r>
      <w:r w:rsidRPr="006F24F8">
        <w:rPr>
          <w:sz w:val="20"/>
        </w:rPr>
        <w:t xml:space="preserve">«Спасівка» </w:t>
      </w:r>
      <w:r w:rsidRPr="0005165F">
        <w:rPr>
          <w:i/>
          <w:sz w:val="20"/>
        </w:rPr>
        <w:t>—</w:t>
      </w:r>
      <w:r w:rsidRPr="006F24F8">
        <w:rPr>
          <w:sz w:val="20"/>
        </w:rPr>
        <w:t xml:space="preserve"> це час коли мухи особливо активні й неприємні, зазвичай це відбувається в кінці літа, зокрема в період релігійного свята Спас.</w:t>
      </w:r>
    </w:p>
    <w:p w14:paraId="37E96E6B" w14:textId="77777777" w:rsidR="0040345D" w:rsidRPr="0005165F" w:rsidRDefault="0040345D" w:rsidP="0040345D">
      <w:pPr>
        <w:rPr>
          <w:b/>
        </w:rPr>
      </w:pPr>
    </w:p>
    <w:p w14:paraId="113DE23B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7.2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Подивіться уривок першої серії серіалу (00:19:02–00:22:17). Уважно слідкуйте за субтитрами. Прочитайте діалог між Лавріном та Карпом. Визначте та підкресліть у тексті всі слова та фрази, що є прикладами суржику (поєднання елементів української та російської мов) або розмовного мовлення (вживання</w:t>
      </w:r>
      <w:r w:rsidRPr="0005165F">
        <w:rPr>
          <w:bCs/>
        </w:rPr>
        <w:t xml:space="preserve"> </w:t>
      </w:r>
      <w:r w:rsidRPr="006F24F8">
        <w:rPr>
          <w:bCs/>
        </w:rPr>
        <w:t xml:space="preserve">граматичних і фонетичних форм, що не відповідають нормам літературної мови). </w:t>
      </w:r>
    </w:p>
    <w:p w14:paraId="0E1C9F5E" w14:textId="77777777" w:rsidR="0040345D" w:rsidRPr="0005165F" w:rsidRDefault="0040345D" w:rsidP="0040345D">
      <w:pPr>
        <w:rPr>
          <w:b/>
        </w:rPr>
      </w:pPr>
    </w:p>
    <w:p w14:paraId="7B1A99E2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Ларін</w:t>
      </w:r>
      <w:r w:rsidRPr="00A3596D">
        <w:rPr>
          <w:sz w:val="20"/>
          <w:szCs w:val="20"/>
        </w:rPr>
        <w:t>: Ну шо? Шо ти робив цілий рік, поки я там нічого не робив?</w:t>
      </w:r>
    </w:p>
    <w:p w14:paraId="468E70E8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Та шо, як всігда, то одне, то друге. </w:t>
      </w:r>
    </w:p>
    <w:p w14:paraId="618E4D38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</w:t>
      </w:r>
      <w:r w:rsidRPr="00A3596D">
        <w:rPr>
          <w:sz w:val="20"/>
          <w:szCs w:val="20"/>
        </w:rPr>
        <w:t xml:space="preserve">: Шо, з ким гуляв? </w:t>
      </w:r>
    </w:p>
    <w:p w14:paraId="2B354E7D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Ну шо, на прошлом тижні ми з Васильом забухали.</w:t>
      </w:r>
    </w:p>
    <w:p w14:paraId="3710CF87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</w:t>
      </w:r>
      <w:r w:rsidRPr="00A3596D">
        <w:rPr>
          <w:sz w:val="20"/>
          <w:szCs w:val="20"/>
        </w:rPr>
        <w:t>: Та ні, я ж про дівчат.</w:t>
      </w:r>
    </w:p>
    <w:p w14:paraId="1AF637C6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Разне бувало. </w:t>
      </w:r>
    </w:p>
    <w:p w14:paraId="72C67693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Шо, з різними? </w:t>
      </w:r>
    </w:p>
    <w:p w14:paraId="42BFE8D4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lastRenderedPageBreak/>
        <w:t>Карпо:</w:t>
      </w:r>
      <w:r w:rsidRPr="00A3596D">
        <w:rPr>
          <w:sz w:val="20"/>
          <w:szCs w:val="20"/>
        </w:rPr>
        <w:t xml:space="preserve"> Та ні з ким я не гуляв. Знаєш скільки з ними насіння треба злущить, а тоді вона каже беремєнна, женись давай.</w:t>
      </w:r>
    </w:p>
    <w:p w14:paraId="5753D791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Нє, ну а шо, хіба в нас дівчата не гарні? Може хтось нравиця тобі там?</w:t>
      </w:r>
    </w:p>
    <w:p w14:paraId="4681CB9D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Даже нікого не вспомню. Понімаєш, жінка має буть… в неї має буть загадка …</w:t>
      </w:r>
    </w:p>
    <w:p w14:paraId="7C6D1C20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Оксана Мельник. Струнка як очеретинка, тонка як билинка, очі такі сині, замріяні, загадкова, капець. </w:t>
      </w:r>
    </w:p>
    <w:p w14:paraId="00DCEC84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</w:t>
      </w:r>
      <w:r w:rsidRPr="00A3596D">
        <w:rPr>
          <w:sz w:val="20"/>
          <w:szCs w:val="20"/>
        </w:rPr>
        <w:t xml:space="preserve"> </w:t>
      </w:r>
      <w:r w:rsidRPr="00A3596D">
        <w:rPr>
          <w:i/>
          <w:sz w:val="20"/>
          <w:szCs w:val="20"/>
        </w:rPr>
        <w:t>(згадує про Оксану, ретроспекція)</w:t>
      </w:r>
      <w:r w:rsidRPr="00A3596D">
        <w:rPr>
          <w:sz w:val="20"/>
          <w:szCs w:val="20"/>
        </w:rPr>
        <w:t>: Вона мене постояно лоскоче, понімаєш.</w:t>
      </w:r>
    </w:p>
    <w:p w14:paraId="366A4537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В смислі.</w:t>
      </w:r>
    </w:p>
    <w:p w14:paraId="25EE30D7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Ну, бере от так по ребрам і лоскоче. </w:t>
      </w:r>
    </w:p>
    <w:p w14:paraId="3DD46F96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Серйозно? </w:t>
      </w:r>
    </w:p>
    <w:p w14:paraId="19C9B246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Я лоскоту, капець, боюсь. Я ж люблю, щоб дівчина була бриклива, ну, щоб серце з перцем було.</w:t>
      </w:r>
    </w:p>
    <w:p w14:paraId="69C8E6AB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Так, це ж, Надька Теліга, як брикне аж перекинешся.</w:t>
      </w:r>
    </w:p>
    <w:p w14:paraId="5B4613A6" w14:textId="77777777" w:rsidR="0040345D" w:rsidRPr="00A3596D" w:rsidRDefault="0040345D" w:rsidP="0040345D">
      <w:pPr>
        <w:rPr>
          <w:i/>
          <w:sz w:val="20"/>
          <w:szCs w:val="20"/>
        </w:rPr>
      </w:pPr>
      <w:r w:rsidRPr="00A3596D">
        <w:rPr>
          <w:i/>
          <w:sz w:val="20"/>
          <w:szCs w:val="20"/>
        </w:rPr>
        <w:t xml:space="preserve">     (діалог Карпа з батьком)</w:t>
      </w:r>
    </w:p>
    <w:p w14:paraId="2A6CA5DE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Чуєш, а ця, Василина Кобилянська?</w:t>
      </w:r>
    </w:p>
    <w:p w14:paraId="2523F1F8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</w:t>
      </w:r>
      <w:r w:rsidRPr="00A3596D">
        <w:rPr>
          <w:sz w:val="20"/>
          <w:szCs w:val="20"/>
        </w:rPr>
        <w:t xml:space="preserve"> </w:t>
      </w:r>
      <w:r w:rsidRPr="00A3596D">
        <w:rPr>
          <w:i/>
          <w:sz w:val="20"/>
          <w:szCs w:val="20"/>
        </w:rPr>
        <w:t>(згадує про Василину, ретроспекція):</w:t>
      </w:r>
      <w:r w:rsidRPr="00A3596D">
        <w:rPr>
          <w:sz w:val="20"/>
          <w:szCs w:val="20"/>
        </w:rPr>
        <w:t xml:space="preserve"> Ти шо, Василина Кобилянська живе аж за кладбищем.</w:t>
      </w:r>
    </w:p>
    <w:p w14:paraId="6F067309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От тобі прям не вгодиш. От Танюху тоді нашу бери, сусідку. І живе близько, і насіння не треба лущити.</w:t>
      </w:r>
    </w:p>
    <w:p w14:paraId="65780618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Откуда ти знаєш, що не треба? </w:t>
      </w:r>
    </w:p>
    <w:p w14:paraId="488EC13A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Та нє, ну знаю. Ну в смислі, а хто не знає? Всі ж знають. Нє, не знаю. Я якби собі обирав, брав би таку щоб і тиха була, і скромна, красива, канєшно, ну і незаймана.</w:t>
      </w:r>
    </w:p>
    <w:p w14:paraId="2797A73D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Знаєш, мені по барабану, займана, незаймана. Аби роботяща була, ну і така, бриклива, щоб не скучно було. Знаєш, як мухи в Спасівку кусають.</w:t>
      </w:r>
    </w:p>
    <w:p w14:paraId="7FF7887A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Лаврін:</w:t>
      </w:r>
      <w:r w:rsidRPr="00A3596D">
        <w:rPr>
          <w:sz w:val="20"/>
          <w:szCs w:val="20"/>
        </w:rPr>
        <w:t xml:space="preserve"> Ну це, прям, тоді Мотря. Вона тобі і кусюча, і бриклива, і гарна. Ну, займана, так. Серце з перцем, що ого-го.</w:t>
      </w:r>
    </w:p>
    <w:p w14:paraId="563BAECC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i/>
          <w:iCs/>
          <w:sz w:val="20"/>
          <w:szCs w:val="20"/>
        </w:rPr>
        <w:t>Карпо:</w:t>
      </w:r>
      <w:r w:rsidRPr="00A3596D">
        <w:rPr>
          <w:sz w:val="20"/>
          <w:szCs w:val="20"/>
        </w:rPr>
        <w:t xml:space="preserve"> Та, да.</w:t>
      </w:r>
    </w:p>
    <w:p w14:paraId="4AADB953" w14:textId="77777777" w:rsidR="0040345D" w:rsidRPr="0005165F" w:rsidRDefault="0040345D" w:rsidP="0040345D">
      <w:pPr>
        <w:jc w:val="right"/>
        <w:rPr>
          <w:sz w:val="18"/>
          <w:szCs w:val="18"/>
        </w:rPr>
      </w:pPr>
      <w:r w:rsidRPr="0005165F">
        <w:rPr>
          <w:sz w:val="18"/>
          <w:szCs w:val="18"/>
        </w:rPr>
        <w:t xml:space="preserve">Відео знаходиться за посиланням: </w:t>
      </w:r>
      <w:hyperlink r:id="rId15" w:history="1">
        <w:r w:rsidRPr="0005165F">
          <w:rPr>
            <w:rStyle w:val="Hyperlink"/>
            <w:sz w:val="18"/>
            <w:szCs w:val="18"/>
          </w:rPr>
          <w:t>https://www.youtube.com/watch?v=Nnf9Ab8g_lQ&amp;list=PLwZhl1zHLbXc8iYp4-yFey1j41gCjWv84</w:t>
        </w:r>
      </w:hyperlink>
      <w:r w:rsidRPr="0005165F">
        <w:rPr>
          <w:sz w:val="18"/>
          <w:szCs w:val="18"/>
        </w:rPr>
        <w:t xml:space="preserve"> (22.09.2024)</w:t>
      </w:r>
    </w:p>
    <w:p w14:paraId="05AB909A" w14:textId="77777777" w:rsidR="0040345D" w:rsidRPr="0005165F" w:rsidRDefault="0040345D" w:rsidP="0040345D">
      <w:pPr>
        <w:rPr>
          <w:b/>
        </w:rPr>
      </w:pPr>
    </w:p>
    <w:p w14:paraId="21D7298E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7.3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Замініть виявлені слова та фрази на відповідні аналоги в літературній українській мові. У таблиці нижче наведено слова для замін. Прочитайте отриманий текст. Порівняйте з оригінальним текстом, щоб перевірити, чи збережено зміст.</w:t>
      </w:r>
    </w:p>
    <w:p w14:paraId="5661FC9C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  <w:sectPr w:rsidR="0040345D" w:rsidRPr="0005165F" w:rsidSect="0040345D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Restart w:val="eachSect"/>
          </w:footnotePr>
          <w:pgSz w:w="11906" w:h="16838"/>
          <w:pgMar w:top="2455" w:right="1701" w:bottom="1134" w:left="1701" w:header="709" w:footer="57" w:gutter="0"/>
          <w:pgNumType w:start="9"/>
          <w:cols w:space="708"/>
          <w:titlePg/>
          <w:docGrid w:linePitch="360"/>
        </w:sectPr>
      </w:pPr>
    </w:p>
    <w:p w14:paraId="0824C637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вагітна</w:t>
      </w:r>
    </w:p>
    <w:p w14:paraId="05D4E1C8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нудно</w:t>
      </w:r>
    </w:p>
    <w:p w14:paraId="52E6792A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звичайно</w:t>
      </w:r>
    </w:p>
    <w:p w14:paraId="6EC33358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звідки</w:t>
      </w:r>
    </w:p>
    <w:p w14:paraId="5195B72C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кладовищем</w:t>
      </w:r>
    </w:p>
    <w:p w14:paraId="77A0E4BA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постійно</w:t>
      </w:r>
    </w:p>
    <w:p w14:paraId="7273BA4A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навіть</w:t>
      </w:r>
    </w:p>
    <w:p w14:paraId="5CBE9980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згадаю</w:t>
      </w:r>
    </w:p>
    <w:p w14:paraId="17139DA4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розумієш</w:t>
      </w:r>
    </w:p>
    <w:p w14:paraId="669363C2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завжди</w:t>
      </w:r>
    </w:p>
    <w:p w14:paraId="3F66F8BF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  <w:shd w:val="clear" w:color="auto" w:fill="FFFFFF"/>
        </w:rPr>
      </w:pPr>
      <w:r w:rsidRPr="0005165F">
        <w:rPr>
          <w:sz w:val="22"/>
          <w:shd w:val="clear" w:color="auto" w:fill="FFFFFF"/>
        </w:rPr>
        <w:t>минулому</w:t>
      </w:r>
    </w:p>
    <w:p w14:paraId="6C61871C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</w:rPr>
      </w:pPr>
      <w:r w:rsidRPr="0005165F">
        <w:rPr>
          <w:sz w:val="22"/>
          <w:shd w:val="clear" w:color="auto" w:fill="FFFFFF"/>
        </w:rPr>
        <w:t>що</w:t>
      </w:r>
    </w:p>
    <w:p w14:paraId="74892133" w14:textId="77777777" w:rsidR="0040345D" w:rsidRPr="00FE5664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</w:rPr>
      </w:pPr>
      <w:r w:rsidRPr="0005165F">
        <w:rPr>
          <w:sz w:val="22"/>
          <w:shd w:val="clear" w:color="auto" w:fill="FFFFFF"/>
        </w:rPr>
        <w:t>подобається</w:t>
      </w:r>
    </w:p>
    <w:p w14:paraId="4BCB8E3F" w14:textId="77777777" w:rsidR="0040345D" w:rsidRPr="00FE5664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</w:rPr>
      </w:pPr>
      <w:r>
        <w:rPr>
          <w:sz w:val="22"/>
          <w:shd w:val="clear" w:color="auto" w:fill="FFFFFF"/>
        </w:rPr>
        <w:t>справді</w:t>
      </w:r>
    </w:p>
    <w:p w14:paraId="5B1CF64E" w14:textId="77777777" w:rsidR="0040345D" w:rsidRPr="00FE5664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</w:rPr>
      </w:pPr>
      <w:r>
        <w:rPr>
          <w:sz w:val="22"/>
          <w:shd w:val="clear" w:color="auto" w:fill="FFFFFF"/>
        </w:rPr>
        <w:t>саме</w:t>
      </w:r>
    </w:p>
    <w:p w14:paraId="0121EC00" w14:textId="77777777" w:rsidR="0040345D" w:rsidRPr="0005165F" w:rsidRDefault="0040345D" w:rsidP="0040345D">
      <w:pPr>
        <w:pStyle w:val="Listenabsatz"/>
        <w:numPr>
          <w:ilvl w:val="0"/>
          <w:numId w:val="3"/>
        </w:numPr>
        <w:spacing w:after="0"/>
        <w:ind w:left="357" w:hanging="357"/>
        <w:rPr>
          <w:sz w:val="22"/>
        </w:rPr>
      </w:pPr>
      <w:r>
        <w:rPr>
          <w:sz w:val="22"/>
          <w:shd w:val="clear" w:color="auto" w:fill="FFFFFF"/>
        </w:rPr>
        <w:t>так</w:t>
      </w:r>
    </w:p>
    <w:p w14:paraId="0D67716D" w14:textId="77777777" w:rsidR="0040345D" w:rsidRPr="006F24F8" w:rsidRDefault="0040345D" w:rsidP="0040345D">
      <w:pPr>
        <w:rPr>
          <w:b/>
        </w:rPr>
        <w:sectPr w:rsidR="0040345D" w:rsidRPr="006F24F8" w:rsidSect="00557022">
          <w:footnotePr>
            <w:numRestart w:val="eachSect"/>
          </w:footnotePr>
          <w:type w:val="continuous"/>
          <w:pgSz w:w="11906" w:h="16838"/>
          <w:pgMar w:top="2455" w:right="1701" w:bottom="1134" w:left="1701" w:header="709" w:footer="57" w:gutter="0"/>
          <w:cols w:num="3" w:space="708"/>
          <w:titlePg/>
          <w:docGrid w:linePitch="360"/>
        </w:sectPr>
      </w:pPr>
    </w:p>
    <w:p w14:paraId="547729A1" w14:textId="77777777" w:rsidR="0040345D" w:rsidRPr="0005165F" w:rsidRDefault="0040345D" w:rsidP="0040345D">
      <w:pPr>
        <w:rPr>
          <w:b/>
        </w:rPr>
      </w:pPr>
    </w:p>
    <w:p w14:paraId="7A84F252" w14:textId="77777777" w:rsidR="0040345D" w:rsidRPr="006F24F8" w:rsidRDefault="0040345D" w:rsidP="0040345D">
      <w:pPr>
        <w:rPr>
          <w:bCs/>
        </w:rPr>
      </w:pPr>
      <w:r w:rsidRPr="006F24F8">
        <w:rPr>
          <w:bCs/>
          <w:color w:val="1C72A8"/>
        </w:rPr>
        <w:t>Завдання 8</w:t>
      </w:r>
      <w:r w:rsidRPr="0005165F">
        <w:rPr>
          <w:bCs/>
          <w:color w:val="1C72A8"/>
        </w:rPr>
        <w:t>:</w:t>
      </w:r>
      <w:r w:rsidRPr="006F24F8">
        <w:rPr>
          <w:bCs/>
          <w:color w:val="1C72A8"/>
        </w:rPr>
        <w:t xml:space="preserve"> </w:t>
      </w:r>
      <w:r w:rsidRPr="006F24F8">
        <w:rPr>
          <w:bCs/>
        </w:rPr>
        <w:t>Прочитайте уривок, також діалог Лавріна з Карпом, з повісті Івана Нечуя-Левицького. Зверніть увагу на мовні особливості, й підкреслені ідіоми та образні вирази. Перекладіть ідіоми та образні вирази на англійську чи німецьку мови, зберігаючи їхній зміст та емоційне забарвлення.</w:t>
      </w:r>
    </w:p>
    <w:p w14:paraId="59511A71" w14:textId="77777777" w:rsidR="0040345D" w:rsidRPr="0005165F" w:rsidRDefault="0040345D" w:rsidP="0040345D">
      <w:pPr>
        <w:rPr>
          <w:b/>
        </w:rPr>
      </w:pPr>
    </w:p>
    <w:p w14:paraId="17703533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>— Карпе! — тихо почав Лаврін, дуже охочий до гарних дівчат. — Скажи-бо, кого ти будеш сватать*?</w:t>
      </w:r>
    </w:p>
    <w:p w14:paraId="46B59854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>— Ат! Одчепись од мене, — тихо промовив Карпо.</w:t>
      </w:r>
    </w:p>
    <w:p w14:paraId="3FA1AE33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lastRenderedPageBreak/>
        <w:t xml:space="preserve">— Сватай Олену Головківну. Олена </w:t>
      </w:r>
      <w:r w:rsidRPr="00A3596D">
        <w:rPr>
          <w:sz w:val="20"/>
          <w:szCs w:val="20"/>
          <w:u w:val="single"/>
        </w:rPr>
        <w:t>кругла, як цибулька, повновида, як повний місяць; в неї щоки, мов яблука</w:t>
      </w:r>
      <w:r w:rsidRPr="00A3596D">
        <w:rPr>
          <w:sz w:val="20"/>
          <w:szCs w:val="20"/>
        </w:rPr>
        <w:t xml:space="preserve"> [...] </w:t>
      </w:r>
    </w:p>
    <w:p w14:paraId="38A4B2A5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 xml:space="preserve">— Гарна... </w:t>
      </w:r>
      <w:r w:rsidRPr="00A3596D">
        <w:rPr>
          <w:sz w:val="20"/>
          <w:szCs w:val="20"/>
          <w:u w:val="single"/>
        </w:rPr>
        <w:t xml:space="preserve">мордою хоч пацюки бий </w:t>
      </w:r>
      <w:r w:rsidRPr="00A3596D">
        <w:rPr>
          <w:sz w:val="20"/>
          <w:szCs w:val="20"/>
        </w:rPr>
        <w:t>[...] .</w:t>
      </w:r>
    </w:p>
    <w:p w14:paraId="21662ECC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 xml:space="preserve">— Ну, то сватай Одарку Ходаківну: </w:t>
      </w:r>
      <w:r w:rsidRPr="00A3596D">
        <w:rPr>
          <w:sz w:val="20"/>
          <w:szCs w:val="20"/>
          <w:u w:val="single"/>
        </w:rPr>
        <w:t xml:space="preserve">ця тоненька, як очеретина, гнучка станом, як тополя; личко маленьке й тоненьке </w:t>
      </w:r>
      <w:r w:rsidRPr="00A3596D">
        <w:rPr>
          <w:sz w:val="20"/>
          <w:szCs w:val="20"/>
        </w:rPr>
        <w:t xml:space="preserve">[...] </w:t>
      </w:r>
      <w:r w:rsidRPr="00A3596D">
        <w:rPr>
          <w:sz w:val="20"/>
          <w:szCs w:val="20"/>
          <w:u w:val="single"/>
        </w:rPr>
        <w:t>тиха, неначе вода в криниці</w:t>
      </w:r>
      <w:r w:rsidRPr="00A3596D">
        <w:rPr>
          <w:sz w:val="20"/>
          <w:szCs w:val="20"/>
        </w:rPr>
        <w:t>.</w:t>
      </w:r>
      <w:r w:rsidRPr="00A3596D">
        <w:rPr>
          <w:sz w:val="20"/>
          <w:szCs w:val="20"/>
          <w:lang w:val="ru-RU"/>
        </w:rPr>
        <w:t xml:space="preserve"> </w:t>
      </w:r>
      <w:r w:rsidRPr="00A3596D">
        <w:rPr>
          <w:sz w:val="20"/>
          <w:szCs w:val="20"/>
        </w:rPr>
        <w:t>[...]</w:t>
      </w:r>
    </w:p>
    <w:p w14:paraId="681E0D31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 xml:space="preserve">— Вже й знайшов красуню! [...] </w:t>
      </w:r>
    </w:p>
    <w:p w14:paraId="63ECFCC5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>— Але ж ти й вередливий! То сватай Хотину Корчаківну, — сказав Лаврін і засміявся.</w:t>
      </w:r>
    </w:p>
    <w:p w14:paraId="15AA07F5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>— Чи ти здурів? [...]</w:t>
      </w:r>
    </w:p>
    <w:p w14:paraId="36FFF52E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>— Ну, то бери Ганну.</w:t>
      </w:r>
    </w:p>
    <w:p w14:paraId="146DC1E0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>— Авжеж! [...]</w:t>
      </w:r>
    </w:p>
    <w:p w14:paraId="51B371E2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>— Коли я буду вибирать собі дівчину, то візьму гарну, як квіточка, червону, як калина в лузі, а тиху, як тихе літо, — сказав веселий Лаврін.</w:t>
      </w:r>
    </w:p>
    <w:p w14:paraId="6C24DE30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> — Мені аби була робоча та проворна, та щоб була трохи куслива, як мухи в спасівку, — сказав Карпо.</w:t>
      </w:r>
    </w:p>
    <w:p w14:paraId="5D6CD7A3" w14:textId="77777777" w:rsidR="0040345D" w:rsidRPr="00A3596D" w:rsidRDefault="0040345D" w:rsidP="0040345D">
      <w:pPr>
        <w:rPr>
          <w:sz w:val="20"/>
          <w:szCs w:val="20"/>
        </w:rPr>
      </w:pPr>
      <w:r w:rsidRPr="00A3596D">
        <w:rPr>
          <w:sz w:val="20"/>
          <w:szCs w:val="20"/>
        </w:rPr>
        <w:t xml:space="preserve">— То бери Мотрю, Довбишеву старшу дочку. Мотря й гарна, й трохи бриклива, і в неї й </w:t>
      </w:r>
      <w:r w:rsidRPr="00A3596D">
        <w:rPr>
          <w:sz w:val="20"/>
          <w:szCs w:val="20"/>
          <w:u w:val="single"/>
        </w:rPr>
        <w:t>серце з перцем</w:t>
      </w:r>
      <w:r w:rsidRPr="00A3596D">
        <w:rPr>
          <w:sz w:val="20"/>
          <w:szCs w:val="20"/>
        </w:rPr>
        <w:t>, — сказав Лаврін. (Нечуй-Левицький, 1987, 175-177)</w:t>
      </w:r>
    </w:p>
    <w:p w14:paraId="33998053" w14:textId="77777777" w:rsidR="0040345D" w:rsidRPr="00A3596D" w:rsidRDefault="0040345D" w:rsidP="0040345D">
      <w:pPr>
        <w:spacing w:line="240" w:lineRule="auto"/>
        <w:jc w:val="right"/>
        <w:rPr>
          <w:sz w:val="18"/>
          <w:szCs w:val="18"/>
        </w:rPr>
      </w:pPr>
      <w:r w:rsidRPr="00A3596D">
        <w:rPr>
          <w:sz w:val="18"/>
          <w:szCs w:val="18"/>
        </w:rPr>
        <w:t>*сватати – пропонувати одружитися з кимось.</w:t>
      </w:r>
    </w:p>
    <w:p w14:paraId="22DCD083" w14:textId="77777777" w:rsidR="0040345D" w:rsidRPr="0005165F" w:rsidRDefault="0040345D" w:rsidP="0040345D">
      <w:pPr>
        <w:spacing w:line="240" w:lineRule="auto"/>
        <w:rPr>
          <w:sz w:val="20"/>
        </w:rPr>
      </w:pPr>
    </w:p>
    <w:p w14:paraId="0C37FBB3" w14:textId="77777777" w:rsidR="0040345D" w:rsidRPr="006F24F8" w:rsidRDefault="0040345D" w:rsidP="0040345D">
      <w:pPr>
        <w:spacing w:line="240" w:lineRule="auto"/>
        <w:rPr>
          <w:sz w:val="20"/>
        </w:rPr>
      </w:pPr>
    </w:p>
    <w:p w14:paraId="5ABFA7CA" w14:textId="77777777" w:rsidR="0040345D" w:rsidRPr="00A3596D" w:rsidRDefault="0040345D" w:rsidP="0040345D">
      <w:pPr>
        <w:spacing w:line="240" w:lineRule="auto"/>
        <w:jc w:val="center"/>
        <w:rPr>
          <w:b/>
          <w:bCs/>
          <w:color w:val="1C72A8"/>
        </w:rPr>
      </w:pPr>
      <w:r w:rsidRPr="00A3596D">
        <w:rPr>
          <w:b/>
          <w:bCs/>
          <w:color w:val="1C72A8"/>
        </w:rPr>
        <w:t>Підсумковий етап</w:t>
      </w:r>
    </w:p>
    <w:p w14:paraId="0594DF35" w14:textId="77777777" w:rsidR="0040345D" w:rsidRPr="00A3596D" w:rsidRDefault="0040345D" w:rsidP="0040345D">
      <w:pPr>
        <w:spacing w:line="240" w:lineRule="auto"/>
        <w:rPr>
          <w:sz w:val="20"/>
        </w:rPr>
      </w:pPr>
    </w:p>
    <w:p w14:paraId="3B439A2B" w14:textId="77777777" w:rsidR="0040345D" w:rsidRPr="0005165F" w:rsidRDefault="0040345D" w:rsidP="0040345D">
      <w:pPr>
        <w:spacing w:line="240" w:lineRule="auto"/>
        <w:rPr>
          <w:bCs/>
          <w:sz w:val="20"/>
        </w:rPr>
      </w:pPr>
      <w:r w:rsidRPr="00A3596D">
        <w:rPr>
          <w:bCs/>
          <w:color w:val="1C72A8"/>
        </w:rPr>
        <w:t>Завдання 9</w:t>
      </w:r>
      <w:r w:rsidRPr="0005165F">
        <w:rPr>
          <w:bCs/>
          <w:color w:val="1C72A8"/>
        </w:rPr>
        <w:t>:</w:t>
      </w:r>
      <w:r w:rsidRPr="00A3596D">
        <w:rPr>
          <w:bCs/>
          <w:color w:val="1C72A8"/>
        </w:rPr>
        <w:t xml:space="preserve"> </w:t>
      </w:r>
      <w:r w:rsidRPr="00A3596D">
        <w:rPr>
          <w:bCs/>
        </w:rPr>
        <w:t>Прочитайте твердження про серіал «Спіймати Кайдаша» та повість Івана Нечуя-Левицького «Кайдашева сім’я». Oберіть, чи є кожне твердження правильним (П) або неправильним</w:t>
      </w:r>
      <w:r w:rsidRPr="00A3596D" w:rsidDel="005D5594">
        <w:rPr>
          <w:bCs/>
        </w:rPr>
        <w:t xml:space="preserve"> </w:t>
      </w:r>
      <w:r w:rsidRPr="00A3596D">
        <w:rPr>
          <w:bCs/>
        </w:rPr>
        <w:t>(Н).</w:t>
      </w:r>
    </w:p>
    <w:tbl>
      <w:tblPr>
        <w:tblStyle w:val="TableGrid1"/>
        <w:tblpPr w:leftFromText="141" w:rightFromText="141" w:vertAnchor="text" w:horzAnchor="margin" w:tblpY="345"/>
        <w:tblW w:w="8642" w:type="dxa"/>
        <w:tblLook w:val="04A0" w:firstRow="1" w:lastRow="0" w:firstColumn="1" w:lastColumn="0" w:noHBand="0" w:noVBand="1"/>
      </w:tblPr>
      <w:tblGrid>
        <w:gridCol w:w="495"/>
        <w:gridCol w:w="7174"/>
        <w:gridCol w:w="973"/>
      </w:tblGrid>
      <w:tr w:rsidR="0040345D" w:rsidRPr="0005165F" w14:paraId="68343593" w14:textId="77777777" w:rsidTr="007C6021">
        <w:tc>
          <w:tcPr>
            <w:tcW w:w="495" w:type="dxa"/>
            <w:shd w:val="clear" w:color="auto" w:fill="1C72A8"/>
          </w:tcPr>
          <w:p w14:paraId="2B7E3A04" w14:textId="77777777" w:rsidR="0040345D" w:rsidRPr="0005165F" w:rsidRDefault="0040345D" w:rsidP="007C6021">
            <w:pPr>
              <w:spacing w:line="240" w:lineRule="auto"/>
              <w:jc w:val="left"/>
              <w:rPr>
                <w:b/>
                <w:bCs/>
                <w:color w:val="FFFFFF" w:themeColor="background1"/>
                <w:shd w:val="clear" w:color="auto" w:fill="1C72A9"/>
              </w:rPr>
            </w:pPr>
          </w:p>
        </w:tc>
        <w:tc>
          <w:tcPr>
            <w:tcW w:w="7174" w:type="dxa"/>
            <w:shd w:val="clear" w:color="auto" w:fill="1C72A8"/>
          </w:tcPr>
          <w:p w14:paraId="24846F7D" w14:textId="77777777" w:rsidR="0040345D" w:rsidRPr="0005165F" w:rsidRDefault="0040345D" w:rsidP="007C6021">
            <w:pPr>
              <w:spacing w:line="240" w:lineRule="auto"/>
              <w:jc w:val="center"/>
              <w:rPr>
                <w:b/>
                <w:bCs/>
                <w:color w:val="FFFFFF" w:themeColor="background1"/>
                <w:shd w:val="clear" w:color="auto" w:fill="1C72A9"/>
              </w:rPr>
            </w:pPr>
            <w:r w:rsidRPr="0005165F">
              <w:rPr>
                <w:b/>
                <w:bCs/>
                <w:color w:val="FFFFFF" w:themeColor="background1"/>
                <w:shd w:val="clear" w:color="auto" w:fill="1C72A9"/>
              </w:rPr>
              <w:t>Твердження</w:t>
            </w:r>
          </w:p>
        </w:tc>
        <w:tc>
          <w:tcPr>
            <w:tcW w:w="973" w:type="dxa"/>
            <w:shd w:val="clear" w:color="auto" w:fill="1C72A8"/>
          </w:tcPr>
          <w:p w14:paraId="07B5E58E" w14:textId="77777777" w:rsidR="0040345D" w:rsidRPr="0005165F" w:rsidRDefault="0040345D" w:rsidP="007C6021">
            <w:pPr>
              <w:spacing w:line="240" w:lineRule="auto"/>
              <w:jc w:val="center"/>
              <w:rPr>
                <w:b/>
                <w:bCs/>
                <w:color w:val="FFFFFF" w:themeColor="background1"/>
                <w:shd w:val="clear" w:color="auto" w:fill="1C72A9"/>
              </w:rPr>
            </w:pPr>
            <w:r w:rsidRPr="0005165F">
              <w:rPr>
                <w:b/>
                <w:bCs/>
                <w:color w:val="FFFFFF" w:themeColor="background1"/>
                <w:shd w:val="clear" w:color="auto" w:fill="1C72A9"/>
              </w:rPr>
              <w:t>П/Н</w:t>
            </w:r>
          </w:p>
        </w:tc>
      </w:tr>
      <w:tr w:rsidR="0040345D" w:rsidRPr="0005165F" w14:paraId="04718FA0" w14:textId="77777777" w:rsidTr="007C6021">
        <w:tc>
          <w:tcPr>
            <w:tcW w:w="495" w:type="dxa"/>
          </w:tcPr>
          <w:p w14:paraId="35F84310" w14:textId="77777777" w:rsidR="0040345D" w:rsidRPr="0005165F" w:rsidRDefault="0040345D" w:rsidP="007C6021">
            <w:r w:rsidRPr="0005165F">
              <w:t>1.</w:t>
            </w:r>
          </w:p>
        </w:tc>
        <w:tc>
          <w:tcPr>
            <w:tcW w:w="7174" w:type="dxa"/>
          </w:tcPr>
          <w:p w14:paraId="10317D8E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У повісті Івана Нечуя-Левицького події розгортаються після відміни кріпацтва в Україні.</w:t>
            </w:r>
          </w:p>
        </w:tc>
        <w:tc>
          <w:tcPr>
            <w:tcW w:w="973" w:type="dxa"/>
          </w:tcPr>
          <w:p w14:paraId="55AA61AA" w14:textId="77777777" w:rsidR="0040345D" w:rsidRPr="00A3596D" w:rsidRDefault="0040345D" w:rsidP="007C6021"/>
        </w:tc>
      </w:tr>
      <w:tr w:rsidR="0040345D" w:rsidRPr="0005165F" w14:paraId="53ADFAE3" w14:textId="77777777" w:rsidTr="007C6021">
        <w:tc>
          <w:tcPr>
            <w:tcW w:w="495" w:type="dxa"/>
          </w:tcPr>
          <w:p w14:paraId="139FB0F0" w14:textId="77777777" w:rsidR="0040345D" w:rsidRPr="0005165F" w:rsidRDefault="0040345D" w:rsidP="007C6021">
            <w:r w:rsidRPr="0005165F">
              <w:t>2.</w:t>
            </w:r>
          </w:p>
        </w:tc>
        <w:tc>
          <w:tcPr>
            <w:tcW w:w="7174" w:type="dxa"/>
          </w:tcPr>
          <w:p w14:paraId="7053A96C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Карпо і Лаврін — брати як у повісті, так і в серіалі.</w:t>
            </w:r>
          </w:p>
        </w:tc>
        <w:tc>
          <w:tcPr>
            <w:tcW w:w="973" w:type="dxa"/>
          </w:tcPr>
          <w:p w14:paraId="549783F4" w14:textId="77777777" w:rsidR="0040345D" w:rsidRPr="00A3596D" w:rsidRDefault="0040345D" w:rsidP="007C6021"/>
        </w:tc>
      </w:tr>
      <w:tr w:rsidR="0040345D" w:rsidRPr="0005165F" w14:paraId="2191F8A5" w14:textId="77777777" w:rsidTr="007C6021">
        <w:tc>
          <w:tcPr>
            <w:tcW w:w="495" w:type="dxa"/>
          </w:tcPr>
          <w:p w14:paraId="547EA8BC" w14:textId="77777777" w:rsidR="0040345D" w:rsidRPr="0005165F" w:rsidRDefault="0040345D" w:rsidP="007C6021">
            <w:r w:rsidRPr="0005165F">
              <w:t>3.</w:t>
            </w:r>
          </w:p>
        </w:tc>
        <w:tc>
          <w:tcPr>
            <w:tcW w:w="7174" w:type="dxa"/>
          </w:tcPr>
          <w:p w14:paraId="1A1C1F13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В обох творах головний конфлікт пов’язаний із стосунками в родині.</w:t>
            </w:r>
          </w:p>
        </w:tc>
        <w:tc>
          <w:tcPr>
            <w:tcW w:w="973" w:type="dxa"/>
          </w:tcPr>
          <w:p w14:paraId="43E0C929" w14:textId="77777777" w:rsidR="0040345D" w:rsidRPr="00A3596D" w:rsidRDefault="0040345D" w:rsidP="007C6021"/>
        </w:tc>
      </w:tr>
      <w:tr w:rsidR="0040345D" w:rsidRPr="0005165F" w14:paraId="68905C70" w14:textId="77777777" w:rsidTr="007C6021">
        <w:tc>
          <w:tcPr>
            <w:tcW w:w="495" w:type="dxa"/>
          </w:tcPr>
          <w:p w14:paraId="77FCA81B" w14:textId="77777777" w:rsidR="0040345D" w:rsidRPr="0005165F" w:rsidRDefault="0040345D" w:rsidP="007C6021">
            <w:r w:rsidRPr="0005165F">
              <w:t>4.</w:t>
            </w:r>
          </w:p>
        </w:tc>
        <w:tc>
          <w:tcPr>
            <w:tcW w:w="7174" w:type="dxa"/>
          </w:tcPr>
          <w:p w14:paraId="32CA0FAB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У серіалі «</w:t>
            </w:r>
            <w:r w:rsidRPr="00A3596D">
              <w:t>Спіймати Кайдаша</w:t>
            </w:r>
            <w:r w:rsidRPr="0005165F">
              <w:rPr>
                <w:rFonts w:eastAsiaTheme="minorHAnsi"/>
                <w:lang w:eastAsia="en-US"/>
              </w:rPr>
              <w:t xml:space="preserve">» </w:t>
            </w:r>
            <w:r w:rsidRPr="00A3596D">
              <w:t>–</w:t>
            </w:r>
            <w:r w:rsidRPr="0005165F">
              <w:rPr>
                <w:rFonts w:eastAsiaTheme="minorHAnsi"/>
                <w:lang w:eastAsia="en-US"/>
              </w:rPr>
              <w:t xml:space="preserve"> реальні політичні події в Україні.</w:t>
            </w:r>
          </w:p>
        </w:tc>
        <w:tc>
          <w:tcPr>
            <w:tcW w:w="973" w:type="dxa"/>
          </w:tcPr>
          <w:p w14:paraId="0CC7D057" w14:textId="77777777" w:rsidR="0040345D" w:rsidRPr="00A3596D" w:rsidRDefault="0040345D" w:rsidP="007C6021"/>
        </w:tc>
      </w:tr>
      <w:tr w:rsidR="0040345D" w:rsidRPr="0005165F" w14:paraId="0113267E" w14:textId="77777777" w:rsidTr="007C6021">
        <w:tc>
          <w:tcPr>
            <w:tcW w:w="495" w:type="dxa"/>
          </w:tcPr>
          <w:p w14:paraId="053735CB" w14:textId="77777777" w:rsidR="0040345D" w:rsidRPr="0005165F" w:rsidRDefault="0040345D" w:rsidP="007C6021">
            <w:pPr>
              <w:spacing w:line="240" w:lineRule="auto"/>
            </w:pPr>
            <w:r w:rsidRPr="0005165F">
              <w:t>5.</w:t>
            </w:r>
          </w:p>
        </w:tc>
        <w:tc>
          <w:tcPr>
            <w:tcW w:w="7174" w:type="dxa"/>
          </w:tcPr>
          <w:p w14:paraId="32175EF3" w14:textId="77777777" w:rsidR="0040345D" w:rsidRPr="0005165F" w:rsidRDefault="0040345D" w:rsidP="007C6021">
            <w:pPr>
              <w:spacing w:line="240" w:lineRule="auto"/>
            </w:pPr>
            <w:r w:rsidRPr="0005165F">
              <w:rPr>
                <w:rFonts w:eastAsiaTheme="minorHAnsi"/>
                <w:lang w:eastAsia="en-US"/>
              </w:rPr>
              <w:t>У серіалі «</w:t>
            </w:r>
            <w:r w:rsidRPr="00A3596D">
              <w:t>Спіймати Кайдаша</w:t>
            </w:r>
            <w:r w:rsidRPr="0005165F">
              <w:rPr>
                <w:rFonts w:eastAsiaTheme="minorHAnsi"/>
                <w:lang w:eastAsia="en-US"/>
              </w:rPr>
              <w:t xml:space="preserve">» персонажі не використовують суржик. </w:t>
            </w:r>
          </w:p>
        </w:tc>
        <w:tc>
          <w:tcPr>
            <w:tcW w:w="973" w:type="dxa"/>
          </w:tcPr>
          <w:p w14:paraId="45A25E94" w14:textId="77777777" w:rsidR="0040345D" w:rsidRPr="00A3596D" w:rsidRDefault="0040345D" w:rsidP="007C6021"/>
        </w:tc>
      </w:tr>
      <w:tr w:rsidR="0040345D" w:rsidRPr="0005165F" w14:paraId="4D3DC78C" w14:textId="77777777" w:rsidTr="007C6021">
        <w:tc>
          <w:tcPr>
            <w:tcW w:w="495" w:type="dxa"/>
          </w:tcPr>
          <w:p w14:paraId="56B85144" w14:textId="77777777" w:rsidR="0040345D" w:rsidRPr="0005165F" w:rsidRDefault="0040345D" w:rsidP="007C6021">
            <w:pPr>
              <w:spacing w:line="240" w:lineRule="auto"/>
            </w:pPr>
            <w:r w:rsidRPr="0005165F">
              <w:t>6.</w:t>
            </w:r>
          </w:p>
        </w:tc>
        <w:tc>
          <w:tcPr>
            <w:tcW w:w="7174" w:type="dxa"/>
          </w:tcPr>
          <w:p w14:paraId="78127EF5" w14:textId="77777777" w:rsidR="0040345D" w:rsidRPr="0005165F" w:rsidRDefault="0040345D" w:rsidP="007C6021">
            <w:pPr>
              <w:spacing w:line="240" w:lineRule="auto"/>
              <w:rPr>
                <w:rFonts w:eastAsiaTheme="minorHAnsi"/>
                <w:lang w:eastAsia="en-US"/>
              </w:rPr>
            </w:pPr>
            <w:r w:rsidRPr="0005165F">
              <w:rPr>
                <w:rFonts w:eastAsiaTheme="minorHAnsi"/>
                <w:lang w:eastAsia="en-US"/>
              </w:rPr>
              <w:t>Наталка Ворожбит є авторкою повісті «</w:t>
            </w:r>
            <w:r w:rsidRPr="00A3596D">
              <w:t>Кайдашева сім’я</w:t>
            </w:r>
            <w:r w:rsidRPr="0005165F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973" w:type="dxa"/>
          </w:tcPr>
          <w:p w14:paraId="789D7FD3" w14:textId="77777777" w:rsidR="0040345D" w:rsidRPr="00A3596D" w:rsidRDefault="0040345D" w:rsidP="007C6021"/>
        </w:tc>
      </w:tr>
      <w:tr w:rsidR="0040345D" w:rsidRPr="0005165F" w14:paraId="34AAEFBD" w14:textId="77777777" w:rsidTr="007C6021">
        <w:tc>
          <w:tcPr>
            <w:tcW w:w="495" w:type="dxa"/>
          </w:tcPr>
          <w:p w14:paraId="561D367A" w14:textId="77777777" w:rsidR="0040345D" w:rsidRPr="0005165F" w:rsidRDefault="0040345D" w:rsidP="007C6021">
            <w:pPr>
              <w:spacing w:line="240" w:lineRule="auto"/>
            </w:pPr>
            <w:r w:rsidRPr="0005165F">
              <w:t>7.</w:t>
            </w:r>
          </w:p>
        </w:tc>
        <w:tc>
          <w:tcPr>
            <w:tcW w:w="7174" w:type="dxa"/>
          </w:tcPr>
          <w:p w14:paraId="39BFC063" w14:textId="77777777" w:rsidR="0040345D" w:rsidRPr="00A3596D" w:rsidRDefault="0040345D" w:rsidP="007C6021">
            <w:pPr>
              <w:spacing w:line="240" w:lineRule="auto"/>
            </w:pPr>
            <w:r w:rsidRPr="0005165F">
              <w:rPr>
                <w:rFonts w:eastAsiaTheme="minorHAnsi"/>
                <w:lang w:eastAsia="en-US"/>
              </w:rPr>
              <w:t>Іван Нечуй-Левицький працював учителем, перш ніж став відомим письменником.</w:t>
            </w:r>
          </w:p>
        </w:tc>
        <w:tc>
          <w:tcPr>
            <w:tcW w:w="973" w:type="dxa"/>
          </w:tcPr>
          <w:p w14:paraId="0C44562F" w14:textId="77777777" w:rsidR="0040345D" w:rsidRPr="00A3596D" w:rsidRDefault="0040345D" w:rsidP="007C6021"/>
        </w:tc>
      </w:tr>
      <w:tr w:rsidR="0040345D" w:rsidRPr="0005165F" w14:paraId="0E395CCB" w14:textId="77777777" w:rsidTr="007C6021">
        <w:tc>
          <w:tcPr>
            <w:tcW w:w="495" w:type="dxa"/>
          </w:tcPr>
          <w:p w14:paraId="1CBBF503" w14:textId="77777777" w:rsidR="0040345D" w:rsidRPr="0005165F" w:rsidRDefault="0040345D" w:rsidP="007C6021">
            <w:pPr>
              <w:spacing w:line="240" w:lineRule="auto"/>
            </w:pPr>
            <w:r w:rsidRPr="0005165F">
              <w:t>8.</w:t>
            </w:r>
          </w:p>
        </w:tc>
        <w:tc>
          <w:tcPr>
            <w:tcW w:w="7174" w:type="dxa"/>
          </w:tcPr>
          <w:p w14:paraId="71B33546" w14:textId="77777777" w:rsidR="0040345D" w:rsidRPr="00A3596D" w:rsidRDefault="0040345D" w:rsidP="007C6021">
            <w:pPr>
              <w:spacing w:line="240" w:lineRule="auto"/>
            </w:pPr>
            <w:r w:rsidRPr="0005165F">
              <w:rPr>
                <w:rFonts w:eastAsiaTheme="minorHAnsi"/>
                <w:lang w:eastAsia="en-US"/>
              </w:rPr>
              <w:t>У серіалі головні герої обговорюють тему сватання так само, як це було описано у повісті.</w:t>
            </w:r>
          </w:p>
        </w:tc>
        <w:tc>
          <w:tcPr>
            <w:tcW w:w="973" w:type="dxa"/>
          </w:tcPr>
          <w:p w14:paraId="030FBFAF" w14:textId="77777777" w:rsidR="0040345D" w:rsidRPr="00A3596D" w:rsidRDefault="0040345D" w:rsidP="007C6021"/>
        </w:tc>
      </w:tr>
      <w:tr w:rsidR="0040345D" w:rsidRPr="0005165F" w14:paraId="31B3E57A" w14:textId="77777777" w:rsidTr="007C6021">
        <w:tc>
          <w:tcPr>
            <w:tcW w:w="495" w:type="dxa"/>
          </w:tcPr>
          <w:p w14:paraId="49A97E69" w14:textId="77777777" w:rsidR="0040345D" w:rsidRPr="0005165F" w:rsidRDefault="0040345D" w:rsidP="007C6021">
            <w:pPr>
              <w:spacing w:line="240" w:lineRule="auto"/>
            </w:pPr>
            <w:r w:rsidRPr="0005165F">
              <w:t>9.</w:t>
            </w:r>
          </w:p>
        </w:tc>
        <w:tc>
          <w:tcPr>
            <w:tcW w:w="7174" w:type="dxa"/>
          </w:tcPr>
          <w:p w14:paraId="06636880" w14:textId="77777777" w:rsidR="0040345D" w:rsidRPr="00A3596D" w:rsidRDefault="0040345D" w:rsidP="007C6021">
            <w:pPr>
              <w:spacing w:line="240" w:lineRule="auto"/>
            </w:pPr>
            <w:r w:rsidRPr="0005165F">
              <w:rPr>
                <w:rFonts w:eastAsiaTheme="minorHAnsi"/>
                <w:lang w:eastAsia="en-US"/>
              </w:rPr>
              <w:t>Повість «</w:t>
            </w:r>
            <w:r w:rsidRPr="00A3596D">
              <w:t>Кайдашева сім’я</w:t>
            </w:r>
            <w:r w:rsidRPr="0005165F">
              <w:rPr>
                <w:rFonts w:eastAsiaTheme="minorHAnsi"/>
                <w:lang w:eastAsia="en-US"/>
              </w:rPr>
              <w:t>» була написана у ХХ столітті.</w:t>
            </w:r>
          </w:p>
        </w:tc>
        <w:tc>
          <w:tcPr>
            <w:tcW w:w="973" w:type="dxa"/>
          </w:tcPr>
          <w:p w14:paraId="2EACAE9F" w14:textId="77777777" w:rsidR="0040345D" w:rsidRPr="00A3596D" w:rsidRDefault="0040345D" w:rsidP="007C6021"/>
        </w:tc>
      </w:tr>
      <w:tr w:rsidR="0040345D" w:rsidRPr="0005165F" w14:paraId="6AB91DA6" w14:textId="77777777" w:rsidTr="007C6021">
        <w:tc>
          <w:tcPr>
            <w:tcW w:w="495" w:type="dxa"/>
          </w:tcPr>
          <w:p w14:paraId="5D773962" w14:textId="77777777" w:rsidR="0040345D" w:rsidRPr="0005165F" w:rsidRDefault="0040345D" w:rsidP="007C6021">
            <w:pPr>
              <w:spacing w:line="240" w:lineRule="auto"/>
            </w:pPr>
            <w:r w:rsidRPr="0005165F">
              <w:t>10.</w:t>
            </w:r>
          </w:p>
        </w:tc>
        <w:tc>
          <w:tcPr>
            <w:tcW w:w="7174" w:type="dxa"/>
          </w:tcPr>
          <w:p w14:paraId="41E14A0E" w14:textId="77777777" w:rsidR="0040345D" w:rsidRPr="00A3596D" w:rsidRDefault="0040345D" w:rsidP="007C6021">
            <w:pPr>
              <w:spacing w:line="240" w:lineRule="auto"/>
            </w:pPr>
            <w:r w:rsidRPr="0005165F">
              <w:rPr>
                <w:rFonts w:eastAsiaTheme="minorHAnsi"/>
                <w:lang w:eastAsia="en-US"/>
              </w:rPr>
              <w:t>У серіалі часто використовуються фразеологізми.</w:t>
            </w:r>
          </w:p>
        </w:tc>
        <w:tc>
          <w:tcPr>
            <w:tcW w:w="973" w:type="dxa"/>
          </w:tcPr>
          <w:p w14:paraId="7AE2D2AD" w14:textId="77777777" w:rsidR="0040345D" w:rsidRPr="00A3596D" w:rsidRDefault="0040345D" w:rsidP="007C6021"/>
        </w:tc>
      </w:tr>
      <w:tr w:rsidR="0040345D" w:rsidRPr="0005165F" w14:paraId="1FD34939" w14:textId="77777777" w:rsidTr="007C6021">
        <w:tc>
          <w:tcPr>
            <w:tcW w:w="495" w:type="dxa"/>
          </w:tcPr>
          <w:p w14:paraId="5AB34B3C" w14:textId="77777777" w:rsidR="0040345D" w:rsidRPr="0005165F" w:rsidRDefault="0040345D" w:rsidP="007C6021">
            <w:pPr>
              <w:spacing w:line="240" w:lineRule="auto"/>
            </w:pPr>
            <w:r w:rsidRPr="0005165F">
              <w:t>11.</w:t>
            </w:r>
          </w:p>
        </w:tc>
        <w:tc>
          <w:tcPr>
            <w:tcW w:w="7174" w:type="dxa"/>
          </w:tcPr>
          <w:p w14:paraId="2B5A2626" w14:textId="77777777" w:rsidR="0040345D" w:rsidRPr="00A3596D" w:rsidRDefault="0040345D" w:rsidP="007C6021">
            <w:pPr>
              <w:spacing w:line="240" w:lineRule="auto"/>
            </w:pPr>
            <w:r w:rsidRPr="0005165F">
              <w:rPr>
                <w:rFonts w:eastAsiaTheme="minorHAnsi"/>
                <w:lang w:eastAsia="en-US"/>
              </w:rPr>
              <w:t>Сценаристка Наталка Ворожбит повністю зберегла сюжетну лінію повісті Івана Нечуя-Левицького, не додала нових сюжетних елементів.</w:t>
            </w:r>
          </w:p>
        </w:tc>
        <w:tc>
          <w:tcPr>
            <w:tcW w:w="973" w:type="dxa"/>
          </w:tcPr>
          <w:p w14:paraId="3C76421E" w14:textId="77777777" w:rsidR="0040345D" w:rsidRPr="00A3596D" w:rsidRDefault="0040345D" w:rsidP="007C6021"/>
        </w:tc>
      </w:tr>
      <w:tr w:rsidR="0040345D" w:rsidRPr="0005165F" w14:paraId="467A0E23" w14:textId="77777777" w:rsidTr="007C6021">
        <w:tc>
          <w:tcPr>
            <w:tcW w:w="495" w:type="dxa"/>
          </w:tcPr>
          <w:p w14:paraId="07ACDEC3" w14:textId="77777777" w:rsidR="0040345D" w:rsidRPr="0005165F" w:rsidRDefault="0040345D" w:rsidP="007C6021">
            <w:pPr>
              <w:spacing w:line="240" w:lineRule="auto"/>
            </w:pPr>
            <w:r w:rsidRPr="0005165F">
              <w:t>12.</w:t>
            </w:r>
          </w:p>
        </w:tc>
        <w:tc>
          <w:tcPr>
            <w:tcW w:w="7174" w:type="dxa"/>
          </w:tcPr>
          <w:p w14:paraId="0DEA8428" w14:textId="77777777" w:rsidR="0040345D" w:rsidRPr="0005165F" w:rsidRDefault="0040345D" w:rsidP="007C6021">
            <w:pPr>
              <w:spacing w:line="240" w:lineRule="auto"/>
            </w:pPr>
            <w:r w:rsidRPr="0005165F">
              <w:rPr>
                <w:rFonts w:eastAsiaTheme="minorHAnsi"/>
                <w:lang w:eastAsia="en-US"/>
              </w:rPr>
              <w:t>Мова персонажів повісті Івана Нечуя-Левицького є прикладом класичної української літературної мови.</w:t>
            </w:r>
          </w:p>
        </w:tc>
        <w:tc>
          <w:tcPr>
            <w:tcW w:w="973" w:type="dxa"/>
          </w:tcPr>
          <w:p w14:paraId="78DCB789" w14:textId="77777777" w:rsidR="0040345D" w:rsidRPr="00A3596D" w:rsidRDefault="0040345D" w:rsidP="007C6021"/>
        </w:tc>
      </w:tr>
      <w:tr w:rsidR="0040345D" w:rsidRPr="0005165F" w14:paraId="506044F6" w14:textId="77777777" w:rsidTr="007C6021">
        <w:tc>
          <w:tcPr>
            <w:tcW w:w="495" w:type="dxa"/>
          </w:tcPr>
          <w:p w14:paraId="537D28DC" w14:textId="77777777" w:rsidR="0040345D" w:rsidRPr="0005165F" w:rsidRDefault="0040345D" w:rsidP="007C6021">
            <w:pPr>
              <w:spacing w:line="240" w:lineRule="auto"/>
            </w:pPr>
            <w:r w:rsidRPr="0005165F">
              <w:t>13.</w:t>
            </w:r>
          </w:p>
        </w:tc>
        <w:tc>
          <w:tcPr>
            <w:tcW w:w="7174" w:type="dxa"/>
          </w:tcPr>
          <w:p w14:paraId="03955917" w14:textId="77777777" w:rsidR="0040345D" w:rsidRPr="0005165F" w:rsidRDefault="0040345D" w:rsidP="007C6021">
            <w:pPr>
              <w:spacing w:line="240" w:lineRule="auto"/>
            </w:pPr>
            <w:r w:rsidRPr="0005165F">
              <w:rPr>
                <w:rFonts w:eastAsiaTheme="minorHAnsi"/>
                <w:lang w:eastAsia="en-US"/>
              </w:rPr>
              <w:t>У серіалі «</w:t>
            </w:r>
            <w:r w:rsidRPr="00A3596D">
              <w:t>Спіймати Кайдаша</w:t>
            </w:r>
            <w:r w:rsidRPr="0005165F">
              <w:rPr>
                <w:rFonts w:eastAsiaTheme="minorHAnsi"/>
                <w:lang w:eastAsia="en-US"/>
              </w:rPr>
              <w:t>» сценаристка Наталка Ворожбит перенесла події твору в сучасний контекст з 2005 по 2014 роки.</w:t>
            </w:r>
          </w:p>
        </w:tc>
        <w:tc>
          <w:tcPr>
            <w:tcW w:w="973" w:type="dxa"/>
          </w:tcPr>
          <w:p w14:paraId="138780AE" w14:textId="77777777" w:rsidR="0040345D" w:rsidRPr="00A3596D" w:rsidRDefault="0040345D" w:rsidP="007C6021"/>
        </w:tc>
      </w:tr>
    </w:tbl>
    <w:p w14:paraId="18428296" w14:textId="77777777" w:rsidR="0040345D" w:rsidRPr="0005165F" w:rsidRDefault="0040345D" w:rsidP="0040345D">
      <w:pPr>
        <w:spacing w:line="240" w:lineRule="auto"/>
        <w:rPr>
          <w:b/>
        </w:rPr>
      </w:pPr>
    </w:p>
    <w:p w14:paraId="4A987993" w14:textId="77777777" w:rsidR="0040345D" w:rsidRDefault="0040345D" w:rsidP="0040345D">
      <w:pPr>
        <w:spacing w:line="240" w:lineRule="auto"/>
        <w:rPr>
          <w:b/>
        </w:rPr>
      </w:pPr>
    </w:p>
    <w:p w14:paraId="567CE85F" w14:textId="77777777" w:rsidR="0040345D" w:rsidRPr="0005165F" w:rsidRDefault="0040345D" w:rsidP="0040345D">
      <w:pPr>
        <w:spacing w:line="240" w:lineRule="auto"/>
        <w:rPr>
          <w:b/>
        </w:rPr>
      </w:pPr>
    </w:p>
    <w:p w14:paraId="10EB7AE7" w14:textId="77777777" w:rsidR="0040345D" w:rsidRPr="00A3596D" w:rsidRDefault="0040345D" w:rsidP="0040345D">
      <w:pPr>
        <w:spacing w:line="240" w:lineRule="auto"/>
        <w:rPr>
          <w:b/>
        </w:rPr>
      </w:pPr>
      <w:r w:rsidRPr="00A3596D">
        <w:rPr>
          <w:bCs/>
          <w:color w:val="1C72A8"/>
        </w:rPr>
        <w:t>Завдання 10</w:t>
      </w:r>
      <w:r w:rsidRPr="0005165F">
        <w:rPr>
          <w:bCs/>
          <w:color w:val="1C72A8"/>
        </w:rPr>
        <w:t>:</w:t>
      </w:r>
      <w:r w:rsidRPr="00A3596D">
        <w:rPr>
          <w:bCs/>
          <w:color w:val="1C72A8"/>
        </w:rPr>
        <w:t xml:space="preserve"> </w:t>
      </w:r>
      <w:r w:rsidRPr="00A3596D">
        <w:rPr>
          <w:bCs/>
        </w:rPr>
        <w:t>Підготуйте розповідь про те, як повість «Кайдашева сім'я» адаптована до формату телесеріалу «Спіймати Кайдаша».</w:t>
      </w:r>
      <w:r w:rsidRPr="00A3596D">
        <w:rPr>
          <w:b/>
        </w:rPr>
        <w:t xml:space="preserve"> </w:t>
      </w:r>
    </w:p>
    <w:p w14:paraId="34D6A318" w14:textId="77777777" w:rsidR="0040345D" w:rsidRPr="0005165F" w:rsidRDefault="0040345D" w:rsidP="0040345D">
      <w:pPr>
        <w:spacing w:after="160" w:line="259" w:lineRule="auto"/>
        <w:jc w:val="left"/>
        <w:rPr>
          <w:b/>
        </w:rPr>
      </w:pPr>
      <w:r w:rsidRPr="0005165F">
        <w:rPr>
          <w:b/>
        </w:rPr>
        <w:br w:type="page"/>
      </w:r>
    </w:p>
    <w:p w14:paraId="293BABE2" w14:textId="77777777" w:rsidR="0040345D" w:rsidRPr="0005165F" w:rsidRDefault="0040345D" w:rsidP="0040345D">
      <w:pPr>
        <w:pStyle w:val="berschrift4"/>
        <w:numPr>
          <w:ilvl w:val="0"/>
          <w:numId w:val="0"/>
        </w:numPr>
        <w:jc w:val="left"/>
      </w:pPr>
      <w:r w:rsidRPr="0005165F">
        <w:lastRenderedPageBreak/>
        <w:t>Відповіді.</w:t>
      </w:r>
    </w:p>
    <w:p w14:paraId="713DC09C" w14:textId="77777777" w:rsidR="0040345D" w:rsidRPr="00A3596D" w:rsidRDefault="0040345D" w:rsidP="0040345D">
      <w:pPr>
        <w:rPr>
          <w:bCs/>
          <w:i/>
          <w:color w:val="1C72A8"/>
        </w:rPr>
      </w:pPr>
      <w:r w:rsidRPr="00A3596D">
        <w:rPr>
          <w:bCs/>
          <w:iCs/>
          <w:color w:val="1C72A8"/>
        </w:rPr>
        <w:t>Завдання 2.1</w:t>
      </w:r>
    </w:p>
    <w:tbl>
      <w:tblPr>
        <w:tblStyle w:val="Tabellenraster"/>
        <w:tblW w:w="8642" w:type="dxa"/>
        <w:tblLook w:val="04A0" w:firstRow="1" w:lastRow="0" w:firstColumn="1" w:lastColumn="0" w:noHBand="0" w:noVBand="1"/>
      </w:tblPr>
      <w:tblGrid>
        <w:gridCol w:w="3114"/>
        <w:gridCol w:w="5528"/>
      </w:tblGrid>
      <w:tr w:rsidR="0040345D" w:rsidRPr="0005165F" w14:paraId="7A1C59E1" w14:textId="77777777" w:rsidTr="007C6021">
        <w:tc>
          <w:tcPr>
            <w:tcW w:w="3114" w:type="dxa"/>
            <w:shd w:val="clear" w:color="auto" w:fill="1C72A8"/>
          </w:tcPr>
          <w:p w14:paraId="691313C2" w14:textId="77777777" w:rsidR="0040345D" w:rsidRPr="0005165F" w:rsidRDefault="0040345D" w:rsidP="007C6021">
            <w:pPr>
              <w:pStyle w:val="Tabelle-ErsteReihe"/>
              <w:rPr>
                <w:lang w:val="uk-UA"/>
              </w:rPr>
            </w:pPr>
            <w:r w:rsidRPr="0005165F">
              <w:rPr>
                <w:lang w:val="uk-UA"/>
              </w:rPr>
              <w:t>Потрібна інформація</w:t>
            </w:r>
          </w:p>
        </w:tc>
        <w:tc>
          <w:tcPr>
            <w:tcW w:w="5528" w:type="dxa"/>
            <w:shd w:val="clear" w:color="auto" w:fill="1C72A8"/>
          </w:tcPr>
          <w:p w14:paraId="1BE9F9AE" w14:textId="77777777" w:rsidR="0040345D" w:rsidRPr="0005165F" w:rsidRDefault="0040345D" w:rsidP="007C6021">
            <w:pPr>
              <w:pStyle w:val="Tabelle-ErsteReihe"/>
              <w:rPr>
                <w:lang w:val="uk-UA"/>
              </w:rPr>
            </w:pPr>
            <w:r w:rsidRPr="0005165F">
              <w:rPr>
                <w:lang w:val="uk-UA"/>
              </w:rPr>
              <w:t>Відповідь</w:t>
            </w:r>
          </w:p>
        </w:tc>
      </w:tr>
      <w:tr w:rsidR="0040345D" w:rsidRPr="0005165F" w14:paraId="6A91079F" w14:textId="77777777" w:rsidTr="007C6021">
        <w:tc>
          <w:tcPr>
            <w:tcW w:w="3114" w:type="dxa"/>
          </w:tcPr>
          <w:p w14:paraId="2CB10C7E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Рік написання</w:t>
            </w:r>
          </w:p>
        </w:tc>
        <w:tc>
          <w:tcPr>
            <w:tcW w:w="5528" w:type="dxa"/>
          </w:tcPr>
          <w:p w14:paraId="1F390C13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1878</w:t>
            </w:r>
          </w:p>
        </w:tc>
      </w:tr>
      <w:tr w:rsidR="0040345D" w:rsidRPr="0005165F" w14:paraId="13CF320D" w14:textId="77777777" w:rsidTr="007C6021">
        <w:tc>
          <w:tcPr>
            <w:tcW w:w="3114" w:type="dxa"/>
          </w:tcPr>
          <w:p w14:paraId="58DE4CFB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Жанр</w:t>
            </w:r>
          </w:p>
        </w:tc>
        <w:tc>
          <w:tcPr>
            <w:tcW w:w="5528" w:type="dxa"/>
          </w:tcPr>
          <w:p w14:paraId="633C1A70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соціально-побутова повість з елементами сатири й гумору</w:t>
            </w:r>
          </w:p>
        </w:tc>
      </w:tr>
      <w:tr w:rsidR="0040345D" w:rsidRPr="0005165F" w14:paraId="53FA8A20" w14:textId="77777777" w:rsidTr="007C6021">
        <w:tc>
          <w:tcPr>
            <w:tcW w:w="3114" w:type="dxa"/>
          </w:tcPr>
          <w:p w14:paraId="0EBFDDC4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Літературний напрям</w:t>
            </w:r>
          </w:p>
        </w:tc>
        <w:tc>
          <w:tcPr>
            <w:tcW w:w="5528" w:type="dxa"/>
          </w:tcPr>
          <w:p w14:paraId="71AB4ECA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реалізм</w:t>
            </w:r>
          </w:p>
        </w:tc>
      </w:tr>
      <w:tr w:rsidR="0040345D" w:rsidRPr="0005165F" w14:paraId="64594A11" w14:textId="77777777" w:rsidTr="007C6021">
        <w:tc>
          <w:tcPr>
            <w:tcW w:w="3114" w:type="dxa"/>
          </w:tcPr>
          <w:p w14:paraId="4D91D972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Тема</w:t>
            </w:r>
          </w:p>
        </w:tc>
        <w:tc>
          <w:tcPr>
            <w:tcW w:w="5528" w:type="dxa"/>
          </w:tcPr>
          <w:p w14:paraId="6F4FD2DD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зображення побуту й психології українських селян на прикладі сім’ї Кайдашів</w:t>
            </w:r>
          </w:p>
        </w:tc>
      </w:tr>
      <w:tr w:rsidR="0040345D" w:rsidRPr="0005165F" w14:paraId="53D4259C" w14:textId="77777777" w:rsidTr="007C6021">
        <w:tc>
          <w:tcPr>
            <w:tcW w:w="3114" w:type="dxa"/>
          </w:tcPr>
          <w:p w14:paraId="507B49AA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Головні герої</w:t>
            </w:r>
          </w:p>
        </w:tc>
        <w:tc>
          <w:tcPr>
            <w:tcW w:w="5528" w:type="dxa"/>
          </w:tcPr>
          <w:p w14:paraId="24C5D048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Омелько Кайдаш (батько), Маруся Кайдаш (мати), Карпо Кайдаш (старший син), Мотря (дружина Карпа), Лаврін Кайдаш (молодший син), Мелашка (дружина Лавріна)</w:t>
            </w:r>
          </w:p>
        </w:tc>
      </w:tr>
      <w:tr w:rsidR="0040345D" w:rsidRPr="0005165F" w14:paraId="17E250A7" w14:textId="77777777" w:rsidTr="007C6021">
        <w:tc>
          <w:tcPr>
            <w:tcW w:w="3114" w:type="dxa"/>
          </w:tcPr>
          <w:p w14:paraId="0CB3A825" w14:textId="77777777" w:rsidR="0040345D" w:rsidRPr="0005165F" w:rsidRDefault="0040345D" w:rsidP="007C6021">
            <w:r w:rsidRPr="0005165F">
              <w:rPr>
                <w:rFonts w:eastAsiaTheme="minorHAnsi"/>
                <w:lang w:eastAsia="en-US"/>
              </w:rPr>
              <w:t>Власна назва місцевості, де відбувається основна дія</w:t>
            </w:r>
          </w:p>
        </w:tc>
        <w:tc>
          <w:tcPr>
            <w:tcW w:w="5528" w:type="dxa"/>
          </w:tcPr>
          <w:p w14:paraId="63463814" w14:textId="77777777" w:rsidR="0040345D" w:rsidRPr="00A3596D" w:rsidRDefault="0040345D" w:rsidP="007C6021">
            <w:r w:rsidRPr="0005165F">
              <w:rPr>
                <w:rFonts w:eastAsiaTheme="minorHAnsi"/>
                <w:lang w:eastAsia="en-US"/>
              </w:rPr>
              <w:t>село Семигори, Україна</w:t>
            </w:r>
          </w:p>
        </w:tc>
      </w:tr>
    </w:tbl>
    <w:p w14:paraId="603CD408" w14:textId="77777777" w:rsidR="0040345D" w:rsidRPr="0005165F" w:rsidRDefault="0040345D" w:rsidP="0040345D">
      <w:pPr>
        <w:rPr>
          <w:b/>
          <w:i/>
        </w:rPr>
      </w:pPr>
    </w:p>
    <w:p w14:paraId="189F2E0C" w14:textId="77777777" w:rsidR="0040345D" w:rsidRPr="0005165F" w:rsidRDefault="0040345D" w:rsidP="0040345D">
      <w:r w:rsidRPr="00A3596D">
        <w:rPr>
          <w:bCs/>
          <w:iCs/>
          <w:color w:val="1C72A8"/>
        </w:rPr>
        <w:t>Завдання 3</w:t>
      </w:r>
      <w:r w:rsidRPr="0005165F">
        <w:rPr>
          <w:bCs/>
          <w:iCs/>
          <w:color w:val="1C72A8"/>
        </w:rPr>
        <w:t>:</w:t>
      </w:r>
      <w:r w:rsidRPr="00A3596D">
        <w:rPr>
          <w:b/>
          <w:i/>
          <w:color w:val="1C72A8"/>
        </w:rPr>
        <w:t xml:space="preserve"> </w:t>
      </w:r>
      <w:r w:rsidRPr="0005165F">
        <w:t>1) мальовниче, маленьке, затишне; 2) прозору, спокійну, тиху, прохолодну; 3) високими, зеленими, густими; 4) зелені, високі; 5) маленькі, затишні; 6) зелені; 7) густим, зеленим; 8) чисте, ясне, блакитне; 9) білих</w:t>
      </w:r>
    </w:p>
    <w:p w14:paraId="2DB62E7E" w14:textId="77777777" w:rsidR="0040345D" w:rsidRPr="0005165F" w:rsidRDefault="0040345D" w:rsidP="0040345D">
      <w:pPr>
        <w:rPr>
          <w:b/>
          <w:i/>
        </w:rPr>
      </w:pPr>
      <w:r w:rsidRPr="00A3596D">
        <w:rPr>
          <w:bCs/>
          <w:iCs/>
          <w:color w:val="1C72A8"/>
        </w:rPr>
        <w:t>Завдання 4</w:t>
      </w:r>
      <w:r w:rsidRPr="0005165F">
        <w:rPr>
          <w:bCs/>
          <w:iCs/>
          <w:color w:val="1C72A8"/>
        </w:rPr>
        <w:t>:</w:t>
      </w:r>
      <w:r w:rsidRPr="00A3596D">
        <w:rPr>
          <w:i/>
          <w:color w:val="1C72A8"/>
        </w:rPr>
        <w:t xml:space="preserve"> </w:t>
      </w:r>
      <w:r w:rsidRPr="0005165F">
        <w:t>1) серіал; 2) повість; 3) сюжетні лінії; 4) конфлікт; 5) суперечностей; 6) погляди; 7) любов; 8) підтримують; 9) відповіді.</w:t>
      </w:r>
    </w:p>
    <w:p w14:paraId="41227117" w14:textId="77777777" w:rsidR="0040345D" w:rsidRPr="0005165F" w:rsidRDefault="0040345D" w:rsidP="0040345D">
      <w:r w:rsidRPr="00A3596D">
        <w:rPr>
          <w:bCs/>
          <w:iCs/>
          <w:color w:val="1C72A8"/>
        </w:rPr>
        <w:t>Завдання 4.1:</w:t>
      </w:r>
      <w:r w:rsidRPr="00A3596D">
        <w:rPr>
          <w:color w:val="1C72A8"/>
        </w:rPr>
        <w:t xml:space="preserve"> </w:t>
      </w:r>
      <w:r w:rsidRPr="0005165F">
        <w:t xml:space="preserve">1) </w:t>
      </w:r>
      <w:r w:rsidRPr="00A3596D">
        <w:t>f</w:t>
      </w:r>
      <w:r w:rsidRPr="0005165F">
        <w:t xml:space="preserve">; 2) </w:t>
      </w:r>
      <w:r w:rsidRPr="00A3596D">
        <w:t>e</w:t>
      </w:r>
      <w:r w:rsidRPr="0005165F">
        <w:t xml:space="preserve">; 3) </w:t>
      </w:r>
      <w:r w:rsidRPr="00A3596D">
        <w:t>d</w:t>
      </w:r>
      <w:r w:rsidRPr="0005165F">
        <w:t xml:space="preserve">; 4) </w:t>
      </w:r>
      <w:r w:rsidRPr="00A3596D">
        <w:t>g</w:t>
      </w:r>
      <w:r w:rsidRPr="0005165F">
        <w:t xml:space="preserve">; 5) </w:t>
      </w:r>
      <w:r w:rsidRPr="00A3596D">
        <w:t>c</w:t>
      </w:r>
      <w:r w:rsidRPr="0005165F">
        <w:t xml:space="preserve">; 6) </w:t>
      </w:r>
      <w:r w:rsidRPr="00A3596D">
        <w:t>a</w:t>
      </w:r>
      <w:r w:rsidRPr="0005165F">
        <w:t xml:space="preserve">; 7) </w:t>
      </w:r>
      <w:r w:rsidRPr="00A3596D">
        <w:t>b</w:t>
      </w:r>
      <w:r w:rsidRPr="0005165F">
        <w:t>.</w:t>
      </w:r>
    </w:p>
    <w:p w14:paraId="6159469C" w14:textId="77777777" w:rsidR="0040345D" w:rsidRPr="0005165F" w:rsidRDefault="0040345D" w:rsidP="0040345D">
      <w:r w:rsidRPr="00A3596D">
        <w:rPr>
          <w:bCs/>
          <w:iCs/>
          <w:color w:val="1C72A8"/>
        </w:rPr>
        <w:t>Завдання 5.1</w:t>
      </w:r>
      <w:r w:rsidRPr="0005165F">
        <w:rPr>
          <w:bCs/>
          <w:iCs/>
          <w:color w:val="1C72A8"/>
        </w:rPr>
        <w:t>:</w:t>
      </w:r>
      <w:r w:rsidRPr="00A3596D">
        <w:rPr>
          <w:i/>
          <w:color w:val="1C72A8"/>
        </w:rPr>
        <w:t xml:space="preserve"> </w:t>
      </w:r>
      <w:r w:rsidRPr="0005165F">
        <w:t>Члени родини Кайдашів на фотографії зліва направо: Мотря, Карпо Кайдаш, Маруся Кайдаш, Омелько Кайдаш, Лаврін Кайдаш</w:t>
      </w:r>
    </w:p>
    <w:p w14:paraId="38F6C4E9" w14:textId="77777777" w:rsidR="0040345D" w:rsidRPr="0005165F" w:rsidRDefault="0040345D" w:rsidP="0040345D">
      <w:r w:rsidRPr="00A3596D">
        <w:rPr>
          <w:bCs/>
          <w:color w:val="1C72A8"/>
        </w:rPr>
        <w:t>Завдання 6.2</w:t>
      </w:r>
      <w:r w:rsidRPr="0005165F">
        <w:rPr>
          <w:bCs/>
          <w:color w:val="1C72A8"/>
        </w:rPr>
        <w:t>:</w:t>
      </w:r>
      <w:r w:rsidRPr="00A3596D">
        <w:rPr>
          <w:color w:val="1C72A8"/>
        </w:rPr>
        <w:t xml:space="preserve"> </w:t>
      </w:r>
      <w:r w:rsidRPr="0005165F">
        <w:t xml:space="preserve">Сюжетна лінія стосунків Таньки з родиною Кайдашів додана для глибшого психологічного розкриття персонажів та для більшої динамічності сюжету. </w:t>
      </w:r>
    </w:p>
    <w:p w14:paraId="6DECEA3F" w14:textId="77777777" w:rsidR="0040345D" w:rsidRPr="0005165F" w:rsidRDefault="0040345D" w:rsidP="0040345D">
      <w:r w:rsidRPr="00A3596D">
        <w:rPr>
          <w:bCs/>
          <w:color w:val="1C72A8"/>
        </w:rPr>
        <w:t>Завдання 7</w:t>
      </w:r>
      <w:bookmarkStart w:id="0" w:name="_Hlk183790242"/>
      <w:r w:rsidRPr="00A3596D">
        <w:rPr>
          <w:bCs/>
          <w:color w:val="1C72A8"/>
        </w:rPr>
        <w:t>.1</w:t>
      </w:r>
      <w:r w:rsidRPr="0005165F">
        <w:rPr>
          <w:bCs/>
          <w:color w:val="1C72A8"/>
        </w:rPr>
        <w:t>:</w:t>
      </w:r>
      <w:r w:rsidRPr="00A3596D">
        <w:rPr>
          <w:b/>
          <w:color w:val="1C72A8"/>
        </w:rPr>
        <w:t xml:space="preserve"> </w:t>
      </w:r>
      <w:r w:rsidRPr="0005165F">
        <w:t xml:space="preserve">1) </w:t>
      </w:r>
      <w:r w:rsidRPr="00A3596D">
        <w:t>g</w:t>
      </w:r>
      <w:r w:rsidRPr="0005165F">
        <w:t xml:space="preserve">; 2) </w:t>
      </w:r>
      <w:r w:rsidRPr="00A3596D">
        <w:t>d</w:t>
      </w:r>
      <w:r w:rsidRPr="0005165F">
        <w:t xml:space="preserve">; 3) </w:t>
      </w:r>
      <w:r w:rsidRPr="00A3596D">
        <w:t>b</w:t>
      </w:r>
      <w:r w:rsidRPr="0005165F">
        <w:t xml:space="preserve">; 4) </w:t>
      </w:r>
      <w:r w:rsidRPr="00A3596D">
        <w:t>c</w:t>
      </w:r>
      <w:r w:rsidRPr="0005165F">
        <w:t xml:space="preserve">; 5) </w:t>
      </w:r>
      <w:r w:rsidRPr="00A3596D">
        <w:t>f</w:t>
      </w:r>
      <w:r w:rsidRPr="0005165F">
        <w:t xml:space="preserve">; 6) </w:t>
      </w:r>
      <w:r w:rsidRPr="00A3596D">
        <w:t>e</w:t>
      </w:r>
      <w:r w:rsidRPr="0005165F">
        <w:t xml:space="preserve">; 7) а; 8) </w:t>
      </w:r>
      <w:r w:rsidRPr="00A3596D">
        <w:t>h</w:t>
      </w:r>
      <w:r w:rsidRPr="0005165F">
        <w:t>.</w:t>
      </w:r>
    </w:p>
    <w:p w14:paraId="34E3574B" w14:textId="77777777" w:rsidR="0040345D" w:rsidRPr="0005165F" w:rsidRDefault="0040345D" w:rsidP="0040345D">
      <w:r w:rsidRPr="00A3596D">
        <w:rPr>
          <w:color w:val="1C72A8"/>
        </w:rPr>
        <w:t>Завдання 7.3</w:t>
      </w:r>
      <w:r w:rsidRPr="0005165F">
        <w:rPr>
          <w:color w:val="1C72A8"/>
        </w:rPr>
        <w:t>:</w:t>
      </w:r>
      <w:r w:rsidRPr="00A3596D">
        <w:rPr>
          <w:color w:val="1C72A8"/>
        </w:rPr>
        <w:t xml:space="preserve"> </w:t>
      </w:r>
      <w:r w:rsidRPr="0005165F">
        <w:t>вагітна – беременна</w:t>
      </w:r>
      <w:r w:rsidRPr="00A3596D">
        <w:t xml:space="preserve">; </w:t>
      </w:r>
      <w:r w:rsidRPr="0005165F">
        <w:t>нудно – скучно, звичайно – канєшно</w:t>
      </w:r>
      <w:r w:rsidRPr="00A3596D">
        <w:t xml:space="preserve">; </w:t>
      </w:r>
      <w:r w:rsidRPr="0005165F">
        <w:t>звідки – откуда</w:t>
      </w:r>
      <w:r w:rsidRPr="00A3596D">
        <w:t xml:space="preserve">; </w:t>
      </w:r>
      <w:r w:rsidRPr="0005165F">
        <w:t>кладовищем – кладбищем</w:t>
      </w:r>
      <w:r w:rsidRPr="00A3596D">
        <w:t xml:space="preserve">; </w:t>
      </w:r>
      <w:r w:rsidRPr="0005165F">
        <w:t>постійно – постоянно</w:t>
      </w:r>
      <w:r w:rsidRPr="00A3596D">
        <w:t xml:space="preserve">; </w:t>
      </w:r>
      <w:r w:rsidRPr="0005165F">
        <w:t>навіть – даже</w:t>
      </w:r>
      <w:r w:rsidRPr="00A3596D">
        <w:t xml:space="preserve">; </w:t>
      </w:r>
      <w:r w:rsidRPr="0005165F">
        <w:t>згадаю – вспомню</w:t>
      </w:r>
      <w:r w:rsidRPr="00A3596D">
        <w:t xml:space="preserve">; </w:t>
      </w:r>
      <w:r w:rsidRPr="0005165F">
        <w:t>розумієш – понімаєш</w:t>
      </w:r>
      <w:r w:rsidRPr="00A3596D">
        <w:t xml:space="preserve">; </w:t>
      </w:r>
      <w:r w:rsidRPr="0005165F">
        <w:t>завжди – всігда</w:t>
      </w:r>
      <w:r w:rsidRPr="00A3596D">
        <w:t xml:space="preserve">; </w:t>
      </w:r>
      <w:r w:rsidRPr="0005165F">
        <w:t>минулому – прошлом</w:t>
      </w:r>
      <w:r w:rsidRPr="00A3596D">
        <w:t xml:space="preserve">; </w:t>
      </w:r>
      <w:r w:rsidRPr="0005165F">
        <w:t>що – шо</w:t>
      </w:r>
      <w:r w:rsidRPr="00A3596D">
        <w:t xml:space="preserve">; </w:t>
      </w:r>
      <w:r w:rsidRPr="0005165F">
        <w:t xml:space="preserve">подобається </w:t>
      </w:r>
      <w:r>
        <w:t>–</w:t>
      </w:r>
      <w:r w:rsidRPr="0005165F">
        <w:t xml:space="preserve"> нравиця</w:t>
      </w:r>
      <w:r>
        <w:t>; в смислі – справді; прям – саме; да – так.</w:t>
      </w:r>
    </w:p>
    <w:bookmarkEnd w:id="0"/>
    <w:p w14:paraId="10989B03" w14:textId="77777777" w:rsidR="0040345D" w:rsidRPr="0005165F" w:rsidRDefault="0040345D" w:rsidP="0040345D">
      <w:pPr>
        <w:spacing w:line="240" w:lineRule="auto"/>
      </w:pPr>
      <w:r w:rsidRPr="00A3596D">
        <w:rPr>
          <w:bCs/>
          <w:color w:val="1C72A8"/>
        </w:rPr>
        <w:t>Завдання 9</w:t>
      </w:r>
      <w:r w:rsidRPr="0005165F">
        <w:rPr>
          <w:bCs/>
          <w:color w:val="1C72A8"/>
        </w:rPr>
        <w:t>:</w:t>
      </w:r>
      <w:r w:rsidRPr="00A3596D">
        <w:rPr>
          <w:color w:val="1C72A8"/>
        </w:rPr>
        <w:t xml:space="preserve"> </w:t>
      </w:r>
      <w:r w:rsidRPr="0005165F">
        <w:t>1) правильно, 2) правильно, 3) правильно, 4) правильно, 5) неправильно, 6) неправильно, 7) правильно, 8) правильно, 9) неправильно, 10) правильно, 11) неправильно, 12) правильно, 13) правильно.</w:t>
      </w:r>
    </w:p>
    <w:p w14:paraId="497F6F7F" w14:textId="77777777" w:rsidR="0040345D" w:rsidRPr="00B01C02" w:rsidRDefault="0040345D" w:rsidP="0040345D">
      <w:pPr>
        <w:pStyle w:val="berschrift1"/>
        <w:spacing w:before="0" w:after="0"/>
      </w:pPr>
    </w:p>
    <w:p w14:paraId="134E117D" w14:textId="77777777" w:rsidR="00A16699" w:rsidRDefault="00A16699"/>
    <w:sectPr w:rsidR="00A16699" w:rsidSect="004C292D">
      <w:footnotePr>
        <w:numRestart w:val="eachSect"/>
      </w:footnotePr>
      <w:type w:val="continuous"/>
      <w:pgSz w:w="11906" w:h="16838"/>
      <w:pgMar w:top="2455" w:right="170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E758F" w14:textId="77777777" w:rsidR="0040345D" w:rsidRDefault="0040345D" w:rsidP="0040345D">
      <w:pPr>
        <w:spacing w:line="240" w:lineRule="auto"/>
      </w:pPr>
      <w:r>
        <w:separator/>
      </w:r>
    </w:p>
  </w:endnote>
  <w:endnote w:type="continuationSeparator" w:id="0">
    <w:p w14:paraId="3109E0D6" w14:textId="77777777" w:rsidR="0040345D" w:rsidRDefault="0040345D" w:rsidP="004034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(Textkörper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6915290"/>
      <w:docPartObj>
        <w:docPartGallery w:val="Page Numbers (Bottom of Page)"/>
        <w:docPartUnique/>
      </w:docPartObj>
    </w:sdtPr>
    <w:sdtEndPr/>
    <w:sdtContent>
      <w:p w14:paraId="452F9017" w14:textId="77777777" w:rsidR="009A34AB" w:rsidRPr="0005165F" w:rsidRDefault="0040345D">
        <w:pPr>
          <w:pStyle w:val="Fuzeile"/>
          <w:jc w:val="center"/>
        </w:pPr>
        <w:r w:rsidRPr="0005165F">
          <w:fldChar w:fldCharType="begin"/>
        </w:r>
        <w:r w:rsidRPr="0005165F">
          <w:instrText>PAGE   \* MERGEFORMAT</w:instrText>
        </w:r>
        <w:r w:rsidRPr="0005165F">
          <w:fldChar w:fldCharType="separate"/>
        </w:r>
        <w:r>
          <w:rPr>
            <w:noProof/>
          </w:rPr>
          <w:t>1</w:t>
        </w:r>
        <w:r>
          <w:rPr>
            <w:noProof/>
          </w:rPr>
          <w:t>6</w:t>
        </w:r>
        <w:r w:rsidRPr="0005165F">
          <w:fldChar w:fldCharType="end"/>
        </w:r>
      </w:p>
    </w:sdtContent>
  </w:sdt>
  <w:p w14:paraId="4CB7A87B" w14:textId="77777777" w:rsidR="009A34AB" w:rsidRPr="0005165F" w:rsidRDefault="004034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F25D" w14:textId="77777777" w:rsidR="009A34AB" w:rsidRPr="00A3596D" w:rsidRDefault="0040345D" w:rsidP="00BE67E4">
    <w:pPr>
      <w:pStyle w:val="Fuzeile"/>
      <w:spacing w:before="360" w:line="240" w:lineRule="auto"/>
      <w:ind w:left="1021"/>
      <w:rPr>
        <w:sz w:val="18"/>
        <w:szCs w:val="18"/>
        <w:lang w:val="en-US"/>
      </w:rPr>
    </w:pPr>
    <w:r w:rsidRPr="006F24F8">
      <w:rPr>
        <w:noProof/>
        <w:sz w:val="18"/>
        <w:szCs w:val="18"/>
        <w:lang w:eastAsia="uk-UA"/>
      </w:rPr>
      <w:drawing>
        <wp:anchor distT="0" distB="0" distL="114300" distR="114300" simplePos="0" relativeHeight="251659264" behindDoc="0" locked="0" layoutInCell="1" allowOverlap="1" wp14:anchorId="3FCD4544" wp14:editId="40E70716">
          <wp:simplePos x="0" y="0"/>
          <wp:positionH relativeFrom="margin">
            <wp:align>left</wp:align>
          </wp:positionH>
          <wp:positionV relativeFrom="page">
            <wp:posOffset>10043795</wp:posOffset>
          </wp:positionV>
          <wp:extent cx="482600" cy="215265"/>
          <wp:effectExtent l="0" t="0" r="0" b="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reative commons_grau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600" cy="215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596D">
      <w:rPr>
        <w:sz w:val="18"/>
        <w:szCs w:val="18"/>
        <w:lang w:val="en-US"/>
      </w:rPr>
      <w:t xml:space="preserve">The content of this publication is licensed under a Creative Commons Attribution 4.0 </w:t>
    </w:r>
    <w:proofErr w:type="spellStart"/>
    <w:r w:rsidRPr="00A3596D">
      <w:rPr>
        <w:sz w:val="18"/>
        <w:szCs w:val="18"/>
        <w:lang w:val="en-US"/>
      </w:rPr>
      <w:t>licence</w:t>
    </w:r>
    <w:proofErr w:type="spellEnd"/>
    <w:r w:rsidRPr="00A3596D">
      <w:rPr>
        <w:sz w:val="18"/>
        <w:szCs w:val="18"/>
        <w:lang w:val="en-US"/>
      </w:rPr>
      <w:t xml:space="preserve"> (more precisely, </w:t>
    </w:r>
    <w:r w:rsidRPr="00A3596D">
      <w:rPr>
        <w:sz w:val="18"/>
        <w:szCs w:val="18"/>
        <w:lang w:val="en-US"/>
      </w:rPr>
      <w:t>Creative Commons - Attribution 4.0 International - CC BY 4.0). Images, screenshots and logos are excluded.</w:t>
    </w:r>
  </w:p>
  <w:p w14:paraId="04CF7969" w14:textId="77777777" w:rsidR="009A34AB" w:rsidRPr="0005165F" w:rsidRDefault="004034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6374F" w14:textId="77777777" w:rsidR="0040345D" w:rsidRDefault="0040345D" w:rsidP="0040345D">
      <w:pPr>
        <w:spacing w:line="240" w:lineRule="auto"/>
      </w:pPr>
      <w:r>
        <w:separator/>
      </w:r>
    </w:p>
  </w:footnote>
  <w:footnote w:type="continuationSeparator" w:id="0">
    <w:p w14:paraId="4246052F" w14:textId="77777777" w:rsidR="0040345D" w:rsidRDefault="0040345D" w:rsidP="004034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F02F" w14:textId="77777777" w:rsidR="009A34AB" w:rsidRPr="0005165F" w:rsidRDefault="0040345D" w:rsidP="007E35D3">
    <w:pPr>
      <w:pStyle w:val="Kopfzeile"/>
      <w:rPr>
        <w:b/>
        <w:spacing w:val="14"/>
        <w:sz w:val="18"/>
        <w:szCs w:val="18"/>
      </w:rPr>
    </w:pPr>
    <w:r w:rsidRPr="006F24F8">
      <w:rPr>
        <w:noProof/>
        <w:sz w:val="18"/>
        <w:szCs w:val="18"/>
        <w:lang w:eastAsia="uk-UA"/>
      </w:rPr>
      <w:drawing>
        <wp:anchor distT="0" distB="0" distL="114300" distR="114300" simplePos="0" relativeHeight="251661312" behindDoc="0" locked="0" layoutInCell="1" allowOverlap="1" wp14:anchorId="652E6772" wp14:editId="40436C80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165F">
      <w:rPr>
        <w:rFonts w:cs="Calibri (Textkörper)"/>
        <w:b/>
        <w:spacing w:val="14"/>
        <w:sz w:val="18"/>
        <w:szCs w:val="18"/>
      </w:rPr>
      <w:t xml:space="preserve">DiSlaw – </w:t>
    </w:r>
    <w:r w:rsidRPr="0005165F">
      <w:rPr>
        <w:b/>
        <w:spacing w:val="14"/>
        <w:sz w:val="18"/>
        <w:szCs w:val="18"/>
      </w:rPr>
      <w:t>Didaktik slawischer Sprachen</w:t>
    </w:r>
  </w:p>
  <w:p w14:paraId="35A52361" w14:textId="77777777" w:rsidR="009A34AB" w:rsidRPr="0005165F" w:rsidRDefault="0040345D" w:rsidP="007E35D3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05165F">
      <w:rPr>
        <w:sz w:val="18"/>
        <w:szCs w:val="18"/>
      </w:rPr>
      <w:t>ISSN: 2960-4117</w:t>
    </w:r>
    <w:r w:rsidRPr="0005165F">
      <w:rPr>
        <w:sz w:val="18"/>
        <w:szCs w:val="18"/>
      </w:rPr>
      <w:tab/>
    </w:r>
    <w:r w:rsidRPr="0005165F">
      <w:rPr>
        <w:sz w:val="18"/>
        <w:szCs w:val="18"/>
      </w:rPr>
      <w:tab/>
    </w:r>
  </w:p>
  <w:p w14:paraId="1B4B04CD" w14:textId="77777777" w:rsidR="009A34AB" w:rsidRPr="00A3596D" w:rsidRDefault="0040345D" w:rsidP="007E35D3">
    <w:pPr>
      <w:pStyle w:val="Kopfzeile"/>
      <w:rPr>
        <w:sz w:val="18"/>
        <w:szCs w:val="18"/>
      </w:rPr>
    </w:pPr>
    <w:hyperlink r:id="rId2" w:history="1">
      <w:r w:rsidRPr="00A3596D">
        <w:rPr>
          <w:sz w:val="18"/>
          <w:szCs w:val="18"/>
        </w:rPr>
        <w:t>dislaw.at</w:t>
      </w:r>
    </w:hyperlink>
  </w:p>
  <w:p w14:paraId="2803E7AB" w14:textId="77777777" w:rsidR="009A34AB" w:rsidRPr="002F27F9" w:rsidRDefault="0040345D" w:rsidP="007E35D3">
    <w:pPr>
      <w:pStyle w:val="Kopfzeile"/>
      <w:rPr>
        <w:sz w:val="18"/>
        <w:szCs w:val="18"/>
        <w:lang w:val="de-AT"/>
      </w:rPr>
    </w:pPr>
    <w:r w:rsidRPr="00A3596D">
      <w:rPr>
        <w:sz w:val="18"/>
        <w:szCs w:val="18"/>
      </w:rPr>
      <w:t>202</w:t>
    </w:r>
    <w:r w:rsidRPr="00D62559">
      <w:rPr>
        <w:sz w:val="18"/>
        <w:szCs w:val="18"/>
      </w:rPr>
      <w:t>5</w:t>
    </w:r>
    <w:r w:rsidRPr="00A3596D">
      <w:rPr>
        <w:sz w:val="18"/>
        <w:szCs w:val="18"/>
      </w:rPr>
      <w:t xml:space="preserve">, </w:t>
    </w:r>
    <w:r w:rsidRPr="00D62559">
      <w:rPr>
        <w:sz w:val="18"/>
        <w:szCs w:val="18"/>
      </w:rPr>
      <w:t>1</w:t>
    </w:r>
    <w:r w:rsidRPr="00A3596D">
      <w:rPr>
        <w:sz w:val="18"/>
        <w:szCs w:val="18"/>
      </w:rPr>
      <w:t xml:space="preserve">, </w:t>
    </w:r>
    <w:r>
      <w:rPr>
        <w:sz w:val="18"/>
        <w:szCs w:val="18"/>
        <w:lang w:val="de-AT"/>
      </w:rPr>
      <w:t>1</w:t>
    </w:r>
    <w:r w:rsidRPr="00A3596D">
      <w:rPr>
        <w:sz w:val="18"/>
        <w:szCs w:val="18"/>
      </w:rPr>
      <w:t>–</w:t>
    </w:r>
    <w:r>
      <w:rPr>
        <w:sz w:val="18"/>
        <w:szCs w:val="18"/>
        <w:lang w:val="de-AT"/>
      </w:rPr>
      <w:t>16</w:t>
    </w:r>
  </w:p>
  <w:p w14:paraId="38DB51A1" w14:textId="77777777" w:rsidR="009A34AB" w:rsidRPr="00A3596D" w:rsidRDefault="0040345D" w:rsidP="007E35D3">
    <w:pPr>
      <w:pStyle w:val="Kopfzeile"/>
      <w:rPr>
        <w:sz w:val="18"/>
        <w:szCs w:val="18"/>
      </w:rPr>
    </w:pPr>
    <w:r w:rsidRPr="00A3596D">
      <w:rPr>
        <w:sz w:val="18"/>
        <w:szCs w:val="18"/>
      </w:rPr>
      <w:t xml:space="preserve">DOI: </w:t>
    </w:r>
    <w:r w:rsidRPr="0005165F">
      <w:rPr>
        <w:sz w:val="18"/>
        <w:szCs w:val="18"/>
      </w:rPr>
      <w:t>10.48789/</w:t>
    </w:r>
    <w:r w:rsidRPr="007E3F67">
      <w:rPr>
        <w:sz w:val="18"/>
        <w:szCs w:val="18"/>
      </w:rPr>
      <w:t>2025.1.1</w:t>
    </w:r>
  </w:p>
  <w:p w14:paraId="50D76468" w14:textId="77777777" w:rsidR="009A34AB" w:rsidRPr="0005165F" w:rsidRDefault="0040345D" w:rsidP="00C45E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F033" w14:textId="77777777" w:rsidR="009A34AB" w:rsidRPr="0005165F" w:rsidRDefault="0040345D" w:rsidP="007E35D3">
    <w:pPr>
      <w:pStyle w:val="Kopfzeile"/>
      <w:rPr>
        <w:b/>
        <w:spacing w:val="14"/>
        <w:sz w:val="18"/>
        <w:szCs w:val="18"/>
      </w:rPr>
    </w:pPr>
    <w:r w:rsidRPr="006F24F8">
      <w:rPr>
        <w:noProof/>
        <w:sz w:val="18"/>
        <w:szCs w:val="18"/>
        <w:lang w:eastAsia="uk-UA"/>
      </w:rPr>
      <w:drawing>
        <wp:anchor distT="0" distB="0" distL="114300" distR="114300" simplePos="0" relativeHeight="251660288" behindDoc="0" locked="0" layoutInCell="1" allowOverlap="1" wp14:anchorId="75A631D4" wp14:editId="03D28F3A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4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165F">
      <w:rPr>
        <w:rFonts w:cs="Calibri (Textkörper)"/>
        <w:b/>
        <w:spacing w:val="14"/>
        <w:sz w:val="18"/>
        <w:szCs w:val="18"/>
      </w:rPr>
      <w:t xml:space="preserve">DiSlaw – </w:t>
    </w:r>
    <w:r w:rsidRPr="0005165F">
      <w:rPr>
        <w:b/>
        <w:spacing w:val="14"/>
        <w:sz w:val="18"/>
        <w:szCs w:val="18"/>
      </w:rPr>
      <w:t>Didaktik slawischer Sprachen</w:t>
    </w:r>
  </w:p>
  <w:p w14:paraId="79E3B9D4" w14:textId="77777777" w:rsidR="009A34AB" w:rsidRPr="0005165F" w:rsidRDefault="0040345D" w:rsidP="007E35D3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05165F">
      <w:rPr>
        <w:sz w:val="18"/>
        <w:szCs w:val="18"/>
      </w:rPr>
      <w:t>ISSN: 2960-4117</w:t>
    </w:r>
    <w:r w:rsidRPr="0005165F">
      <w:rPr>
        <w:sz w:val="18"/>
        <w:szCs w:val="18"/>
      </w:rPr>
      <w:tab/>
    </w:r>
    <w:r w:rsidRPr="0005165F">
      <w:rPr>
        <w:sz w:val="18"/>
        <w:szCs w:val="18"/>
      </w:rPr>
      <w:tab/>
    </w:r>
  </w:p>
  <w:p w14:paraId="305CEA09" w14:textId="77777777" w:rsidR="009A34AB" w:rsidRPr="00A3596D" w:rsidRDefault="0040345D" w:rsidP="007E35D3">
    <w:pPr>
      <w:pStyle w:val="Kopfzeile"/>
      <w:rPr>
        <w:sz w:val="18"/>
        <w:szCs w:val="18"/>
      </w:rPr>
    </w:pPr>
    <w:hyperlink r:id="rId2" w:history="1">
      <w:r w:rsidRPr="00A3596D">
        <w:rPr>
          <w:sz w:val="18"/>
          <w:szCs w:val="18"/>
        </w:rPr>
        <w:t>dislaw.at</w:t>
      </w:r>
    </w:hyperlink>
  </w:p>
  <w:p w14:paraId="778B2406" w14:textId="77777777" w:rsidR="009A34AB" w:rsidRPr="002F27F9" w:rsidRDefault="0040345D" w:rsidP="007E35D3">
    <w:pPr>
      <w:pStyle w:val="Kopfzeile"/>
      <w:rPr>
        <w:sz w:val="18"/>
        <w:szCs w:val="18"/>
        <w:lang w:val="de-AT"/>
      </w:rPr>
    </w:pPr>
    <w:r w:rsidRPr="00A3596D">
      <w:rPr>
        <w:sz w:val="18"/>
        <w:szCs w:val="18"/>
      </w:rPr>
      <w:t>202</w:t>
    </w:r>
    <w:r w:rsidRPr="00D62559">
      <w:rPr>
        <w:sz w:val="18"/>
        <w:szCs w:val="18"/>
      </w:rPr>
      <w:t>5</w:t>
    </w:r>
    <w:r w:rsidRPr="00A3596D">
      <w:rPr>
        <w:sz w:val="18"/>
        <w:szCs w:val="18"/>
      </w:rPr>
      <w:t xml:space="preserve">, </w:t>
    </w:r>
    <w:r w:rsidRPr="00D62559">
      <w:rPr>
        <w:sz w:val="18"/>
        <w:szCs w:val="18"/>
      </w:rPr>
      <w:t>1</w:t>
    </w:r>
    <w:r w:rsidRPr="00A3596D">
      <w:rPr>
        <w:sz w:val="18"/>
        <w:szCs w:val="18"/>
      </w:rPr>
      <w:t xml:space="preserve">, </w:t>
    </w:r>
    <w:r>
      <w:rPr>
        <w:sz w:val="18"/>
        <w:szCs w:val="18"/>
        <w:lang w:val="de-AT"/>
      </w:rPr>
      <w:t>1</w:t>
    </w:r>
    <w:r w:rsidRPr="00A3596D">
      <w:rPr>
        <w:sz w:val="18"/>
        <w:szCs w:val="18"/>
      </w:rPr>
      <w:t>–</w:t>
    </w:r>
    <w:r>
      <w:rPr>
        <w:sz w:val="18"/>
        <w:szCs w:val="18"/>
        <w:lang w:val="de-AT"/>
      </w:rPr>
      <w:t>16</w:t>
    </w:r>
  </w:p>
  <w:p w14:paraId="2FF1E255" w14:textId="77777777" w:rsidR="009A34AB" w:rsidRPr="00A3596D" w:rsidRDefault="0040345D" w:rsidP="007E35D3">
    <w:pPr>
      <w:pStyle w:val="Kopfzeile"/>
      <w:rPr>
        <w:sz w:val="18"/>
        <w:szCs w:val="18"/>
      </w:rPr>
    </w:pPr>
    <w:r w:rsidRPr="00A3596D">
      <w:rPr>
        <w:sz w:val="18"/>
        <w:szCs w:val="18"/>
      </w:rPr>
      <w:t xml:space="preserve">DOI: </w:t>
    </w:r>
    <w:r w:rsidRPr="0005165F">
      <w:rPr>
        <w:sz w:val="18"/>
        <w:szCs w:val="18"/>
      </w:rPr>
      <w:t>10.48789/</w:t>
    </w:r>
    <w:r w:rsidRPr="003D4E99">
      <w:rPr>
        <w:sz w:val="18"/>
        <w:szCs w:val="18"/>
      </w:rPr>
      <w:t>2025.1.1</w:t>
    </w:r>
  </w:p>
  <w:p w14:paraId="6D849CEF" w14:textId="77777777" w:rsidR="009A34AB" w:rsidRPr="0005165F" w:rsidRDefault="0040345D" w:rsidP="007234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54A5"/>
    <w:multiLevelType w:val="hybridMultilevel"/>
    <w:tmpl w:val="0C1600B2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61A67"/>
    <w:multiLevelType w:val="hybridMultilevel"/>
    <w:tmpl w:val="314C7B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96864"/>
    <w:multiLevelType w:val="hybridMultilevel"/>
    <w:tmpl w:val="1442A3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D43BD"/>
    <w:multiLevelType w:val="hybridMultilevel"/>
    <w:tmpl w:val="F642C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C2E2A"/>
    <w:multiLevelType w:val="hybridMultilevel"/>
    <w:tmpl w:val="85FEF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76684"/>
    <w:multiLevelType w:val="hybridMultilevel"/>
    <w:tmpl w:val="2BCA2A4A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F11DA"/>
    <w:multiLevelType w:val="multilevel"/>
    <w:tmpl w:val="E232583C"/>
    <w:lvl w:ilvl="0">
      <w:start w:val="1"/>
      <w:numFmt w:val="decimal"/>
      <w:pStyle w:val="berschrift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4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pStyle w:val="berschrift5"/>
      <w:isLgl/>
      <w:lvlText w:val="%1.%2.%3"/>
      <w:lvlJc w:val="left"/>
      <w:pPr>
        <w:ind w:left="1080" w:hanging="720"/>
      </w:pPr>
      <w:rPr>
        <w:lang w:bidi="x-none"/>
        <w:specVanish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5D"/>
    <w:rsid w:val="0040345D"/>
    <w:rsid w:val="00A1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3094"/>
  <w15:chartTrackingRefBased/>
  <w15:docId w15:val="{7C01CD73-8A12-4003-B86F-3603DEE9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45D"/>
    <w:pPr>
      <w:spacing w:after="0" w:line="276" w:lineRule="auto"/>
      <w:jc w:val="both"/>
    </w:pPr>
    <w:rPr>
      <w:rFonts w:cstheme="minorHAnsi"/>
      <w:color w:val="3E3D40"/>
      <w:shd w:val="clear" w:color="auto" w:fill="FFFFFF"/>
      <w:lang w:val="uk-U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345D"/>
    <w:pPr>
      <w:tabs>
        <w:tab w:val="left" w:pos="3528"/>
        <w:tab w:val="center" w:pos="4536"/>
      </w:tabs>
      <w:spacing w:before="240" w:after="120"/>
      <w:outlineLvl w:val="0"/>
    </w:pPr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0345D"/>
    <w:pPr>
      <w:tabs>
        <w:tab w:val="left" w:pos="7230"/>
      </w:tabs>
      <w:spacing w:after="120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40345D"/>
    <w:pPr>
      <w:numPr>
        <w:numId w:val="1"/>
      </w:numPr>
      <w:spacing w:before="480" w:after="240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0345D"/>
    <w:pPr>
      <w:numPr>
        <w:ilvl w:val="1"/>
        <w:numId w:val="1"/>
      </w:numPr>
      <w:spacing w:before="360" w:after="240"/>
      <w:outlineLvl w:val="3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345D"/>
    <w:pPr>
      <w:numPr>
        <w:ilvl w:val="2"/>
        <w:numId w:val="1"/>
      </w:numPr>
      <w:spacing w:before="120" w:after="120"/>
      <w:ind w:left="709" w:hanging="709"/>
      <w:contextualSpacing/>
      <w:outlineLvl w:val="4"/>
    </w:pPr>
    <w:rPr>
      <w:rFonts w:asciiTheme="majorHAnsi" w:hAnsiTheme="majorHAnsi" w:cstheme="majorHAnsi"/>
      <w:b/>
      <w:bCs/>
      <w:color w:val="1C72A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345D"/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val="uk-UA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345D"/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val="uk-UA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0345D"/>
    <w:rPr>
      <w:rFonts w:asciiTheme="majorHAnsi" w:eastAsia="Times New Roman" w:hAnsiTheme="majorHAnsi" w:cstheme="majorHAnsi"/>
      <w:b/>
      <w:bCs/>
      <w:color w:val="1C72A8"/>
      <w:sz w:val="26"/>
      <w:szCs w:val="26"/>
      <w:lang w:val="uk-UA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0345D"/>
    <w:rPr>
      <w:rFonts w:asciiTheme="majorHAnsi" w:eastAsia="Times New Roman" w:hAnsiTheme="majorHAnsi" w:cstheme="majorHAnsi"/>
      <w:b/>
      <w:bCs/>
      <w:color w:val="1C72A8"/>
      <w:sz w:val="26"/>
      <w:szCs w:val="26"/>
      <w:lang w:val="uk-UA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0345D"/>
    <w:rPr>
      <w:rFonts w:asciiTheme="majorHAnsi" w:hAnsiTheme="majorHAnsi" w:cstheme="majorHAnsi"/>
      <w:b/>
      <w:bCs/>
      <w:color w:val="1C72A8"/>
      <w:lang w:val="uk-UA" w:eastAsia="de-DE"/>
    </w:rPr>
  </w:style>
  <w:style w:type="table" w:styleId="Tabellenraster">
    <w:name w:val="Table Grid"/>
    <w:basedOn w:val="NormaleTabelle"/>
    <w:uiPriority w:val="39"/>
    <w:rsid w:val="0040345D"/>
    <w:pPr>
      <w:spacing w:after="0" w:line="240" w:lineRule="auto"/>
    </w:pPr>
    <w:rPr>
      <w:rFonts w:eastAsiaTheme="minorEastAsia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qFormat/>
    <w:rsid w:val="0040345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345D"/>
    <w:rPr>
      <w:rFonts w:cstheme="minorHAnsi"/>
      <w:color w:val="3E3D40"/>
      <w:lang w:val="uk-UA"/>
    </w:rPr>
  </w:style>
  <w:style w:type="paragraph" w:styleId="Fuzeile">
    <w:name w:val="footer"/>
    <w:basedOn w:val="Standard"/>
    <w:link w:val="FuzeileZchn"/>
    <w:uiPriority w:val="99"/>
    <w:unhideWhenUsed/>
    <w:rsid w:val="0040345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0345D"/>
    <w:rPr>
      <w:rFonts w:cstheme="minorHAnsi"/>
      <w:color w:val="3E3D40"/>
      <w:lang w:val="uk-UA"/>
    </w:rPr>
  </w:style>
  <w:style w:type="character" w:styleId="Hyperlink">
    <w:name w:val="Hyperlink"/>
    <w:uiPriority w:val="99"/>
    <w:unhideWhenUsed/>
    <w:rsid w:val="0040345D"/>
    <w:rPr>
      <w:color w:val="1C72A9"/>
    </w:rPr>
  </w:style>
  <w:style w:type="paragraph" w:customStyle="1" w:styleId="Tabelle-ErsteReihe">
    <w:name w:val="Tabelle-Erste Reihe"/>
    <w:basedOn w:val="Standard"/>
    <w:qFormat/>
    <w:rsid w:val="0040345D"/>
    <w:pPr>
      <w:spacing w:line="240" w:lineRule="auto"/>
      <w:jc w:val="left"/>
    </w:pPr>
    <w:rPr>
      <w:rFonts w:eastAsiaTheme="minorEastAsia"/>
      <w:b/>
      <w:bCs/>
      <w:color w:val="FFFFFF" w:themeColor="background1"/>
      <w:shd w:val="clear" w:color="auto" w:fill="1C72A9"/>
      <w:lang w:val="de-AT" w:eastAsia="de-DE"/>
    </w:rPr>
  </w:style>
  <w:style w:type="paragraph" w:styleId="Listenabsatz">
    <w:name w:val="List Paragraph"/>
    <w:aliases w:val="Fußnote"/>
    <w:basedOn w:val="Standard"/>
    <w:uiPriority w:val="34"/>
    <w:qFormat/>
    <w:rsid w:val="0040345D"/>
    <w:pPr>
      <w:spacing w:after="120" w:line="259" w:lineRule="auto"/>
      <w:contextualSpacing/>
      <w:jc w:val="left"/>
    </w:pPr>
    <w:rPr>
      <w:rFonts w:cstheme="minorBidi"/>
      <w:sz w:val="18"/>
      <w:shd w:val="clear" w:color="auto" w:fill="auto"/>
    </w:rPr>
  </w:style>
  <w:style w:type="table" w:customStyle="1" w:styleId="TableGrid1">
    <w:name w:val="Table Grid1"/>
    <w:basedOn w:val="NormaleTabelle"/>
    <w:next w:val="Tabellenraster"/>
    <w:uiPriority w:val="39"/>
    <w:rsid w:val="0040345D"/>
    <w:pPr>
      <w:spacing w:after="0" w:line="240" w:lineRule="auto"/>
    </w:pPr>
    <w:rPr>
      <w:rFonts w:eastAsiaTheme="minorEastAsia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vidka.biz.ua/kaydasheva-sim-ya-analiz/" TargetMode="Externa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sikavi-fakty.com.ua/tsikavi-fakty-pro-ivana-nechuj-levytskogo/" TargetMode="External"/><Relationship Id="rId12" Type="http://schemas.openxmlformats.org/officeDocument/2006/relationships/hyperlink" Target="https://kharkiv-nspu.org.ua/archives/541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Nnf9Ab8g_lQ&amp;list=PLwZhl1zHLbXc8iYp4-yFey1j41gCjWv84" TargetMode="External"/><Relationship Id="rId10" Type="http://schemas.openxmlformats.org/officeDocument/2006/relationships/hyperlink" Target="https://sum20ua.com/?wordid=0&amp;page=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&#1050;&#1072;&#1081;&#1076;&#1072;&#1096;&#1077;&#1074;&#1072;_&#1089;&#1110;&#1084;%27&#1103;" TargetMode="Externa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2116</Words>
  <Characters>13338</Characters>
  <Application>Microsoft Office Word</Application>
  <DocSecurity>0</DocSecurity>
  <Lines>111</Lines>
  <Paragraphs>30</Paragraphs>
  <ScaleCrop>false</ScaleCrop>
  <Company/>
  <LinksUpToDate>false</LinksUpToDate>
  <CharactersWithSpaces>15424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Lea</dc:creator>
  <cp:keywords/>
  <dc:description/>
  <cp:lastModifiedBy>Berger, Lea</cp:lastModifiedBy>
  <cp:revision>1</cp:revision>
  <dcterms:created xsi:type="dcterms:W3CDTF">2025-02-06T09:57:00Z</dcterms:created>
  <dcterms:modified xsi:type="dcterms:W3CDTF">2025-02-06T10:01:00Z</dcterms:modified>
</cp:coreProperties>
</file>